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D97" w:rsidRPr="005B6C4D" w:rsidRDefault="00534D97" w:rsidP="00FB5331">
      <w:pPr>
        <w:widowControl w:val="0"/>
        <w:shd w:val="clear" w:color="auto" w:fill="FFFFFF" w:themeFill="background1"/>
        <w:spacing w:line="276" w:lineRule="auto"/>
        <w:rPr>
          <w:rFonts w:eastAsia="Calibri"/>
          <w:color w:val="000000" w:themeColor="text1"/>
        </w:rPr>
      </w:pPr>
    </w:p>
    <w:p w:rsidR="00534D97" w:rsidRPr="005B6C4D" w:rsidRDefault="004E5F82" w:rsidP="00534D97">
      <w:pPr>
        <w:widowControl w:val="0"/>
        <w:spacing w:line="360" w:lineRule="auto"/>
        <w:jc w:val="center"/>
        <w:rPr>
          <w:rFonts w:eastAsia="Calibri"/>
          <w:color w:val="000000" w:themeColor="text1"/>
          <w:sz w:val="28"/>
          <w:szCs w:val="28"/>
        </w:rPr>
      </w:pPr>
      <w:r w:rsidRPr="005B6C4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D69BA5" wp14:editId="4E1DBD3E">
                <wp:simplePos x="0" y="0"/>
                <wp:positionH relativeFrom="column">
                  <wp:posOffset>-3810</wp:posOffset>
                </wp:positionH>
                <wp:positionV relativeFrom="paragraph">
                  <wp:posOffset>35560</wp:posOffset>
                </wp:positionV>
                <wp:extent cx="2962275" cy="1626870"/>
                <wp:effectExtent l="0" t="0" r="28575" b="1143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2275" cy="1626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39D" w:rsidRDefault="00C9639D" w:rsidP="00534D97">
                            <w:pPr>
                              <w:spacing w:line="276" w:lineRule="auto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69BA5" id="Прямоугольник 1" o:spid="_x0000_s1026" style="position:absolute;left:0;text-align:left;margin-left:-.3pt;margin-top:2.8pt;width:233.25pt;height:128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5R3oAIAAC4FAAAOAAAAZHJzL2Uyb0RvYy54bWysVEtu2zAQ3RfoHQjuG9mC4yRC5MBI4KKA&#10;kQRwiqzHFGULpUiWpC25qwLdFugReohuin5yBvlGHVJy4qRdBdWCGHKGw3lv3uj0rC4FWXNjCyVT&#10;2j/oUcIlU1khFyl9ezN5dUyJdSAzEErylG64pWejly9OK53wWC2VyLghmETapNIpXTqnkyiybMlL&#10;sAdKc4nOXJkSHG7NIsoMVJi9FFHc6w2jSplMG8W4tXh60TrpKOTPc87cVZ5b7ohIKdbmwmrCOvdr&#10;NDqFZGFALwvWlQHPqKKEQuKj96kuwAFZmeKvVGXBjLIqdwdMlZHK84LxgAHR9HtP0MyWoHnAguRY&#10;fU+T/X9p2eX62pAiw95RIqHEFjVftx+3X5pfzd32U/OtuWt+bj83v5vvzQ/S93xV2iZ4baavjUds&#10;9VSxdxYd0SOP39gups5N6WMRL6kD+Zt78nntCMPD+GQYx0eHlDD09Yfx8PgotCeCZHddG+tec1US&#10;b6TUYHcD6bCeWucLgGQXEipTosgmhRBhs7HnwpA1oBBQP5mqKBFgHR6mdBI+Dw5T2P1rQpIKazsc&#10;9FA9DFChuQCHZqmRMysXlIBYoPSZM6GWR7ft8x71IC7ALttqQ8auNiE9Fh6E3WF+4Nlbrp7XXY/m&#10;Kttgb41qRW81mxSYeIqgr8GgyhERTq67wiUXCmGqzqJkqcyHf537eBQfeimpcGqQgvcrMBy5fCNR&#10;lif9wcCPWdgMDo9i3Jh9z3zfI1flucJ+oPSwumD6eCd2Zm5UeYsDPvavogskw7dTig1ozXPXzjL+&#10;IBgfj0MQDpYGN5UzzXxqT5gn9Ka+BaM76ThU3aXazRckTxTUxvqbUo1XTuVFkJcnuGW1EzsOZZBM&#10;9wPxU7+/D1EPv7nRHwAAAP//AwBQSwMEFAAGAAgAAAAhAAvEWubbAAAABwEAAA8AAABkcnMvZG93&#10;bnJldi54bWxMjkFPwkAUhO8m/ofNI/EGWxppoPSVoMaLF2Mxnpfuo23ovm26C9R/7/Okp8lkJjNf&#10;sZtcr640hs4zwnKRgCKuve24Qfg8vM7XoEI0bE3vmRC+KcCuvL8rTG79jT/oWsVGyQiH3CC0MQ65&#10;1qFuyZmw8AOxZCc/OhPFjo22o7nJuOt1miSZdqZjeWjNQM8t1efq4hAy/5Km9ryn9yrEp6l++zpt&#10;rEN8mE37LahIU/wrwy++oEMpTEd/YRtUjzDPpIiwEpH0MVttQB0R0my5Bl0W+j9/+QMAAP//AwBQ&#10;SwECLQAUAAYACAAAACEAtoM4kv4AAADhAQAAEwAAAAAAAAAAAAAAAAAAAAAAW0NvbnRlbnRfVHlw&#10;ZXNdLnhtbFBLAQItABQABgAIAAAAIQA4/SH/1gAAAJQBAAALAAAAAAAAAAAAAAAAAC8BAABfcmVs&#10;cy8ucmVsc1BLAQItABQABgAIAAAAIQBo05R3oAIAAC4FAAAOAAAAAAAAAAAAAAAAAC4CAABkcnMv&#10;ZTJvRG9jLnhtbFBLAQItABQABgAIAAAAIQALxFrm2wAAAAcBAAAPAAAAAAAAAAAAAAAAAPoEAABk&#10;cnMvZG93bnJldi54bWxQSwUGAAAAAAQABADzAAAAAgYAAAAA&#10;" fillcolor="window" strokecolor="window" strokeweight="2pt">
                <v:path arrowok="t"/>
                <v:textbox>
                  <w:txbxContent>
                    <w:p w:rsidR="00C9639D" w:rsidRDefault="00C9639D" w:rsidP="00534D97">
                      <w:pPr>
                        <w:spacing w:line="276" w:lineRule="auto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213CA" w:rsidRPr="005B6C4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B8D006" wp14:editId="7E11521D">
                <wp:simplePos x="0" y="0"/>
                <wp:positionH relativeFrom="column">
                  <wp:posOffset>4229735</wp:posOffset>
                </wp:positionH>
                <wp:positionV relativeFrom="paragraph">
                  <wp:posOffset>40005</wp:posOffset>
                </wp:positionV>
                <wp:extent cx="2237740" cy="1765300"/>
                <wp:effectExtent l="0" t="0" r="10160" b="254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7740" cy="176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39D" w:rsidRDefault="00C9639D" w:rsidP="00534D97">
                            <w:pPr>
                              <w:spacing w:line="276" w:lineRule="auto"/>
                              <w:rPr>
                                <w:color w:val="000000"/>
                              </w:rPr>
                            </w:pPr>
                          </w:p>
                          <w:p w:rsidR="00C9639D" w:rsidRDefault="00C9639D" w:rsidP="00534D97">
                            <w:pPr>
                              <w:spacing w:line="276" w:lineRule="auto"/>
                              <w:rPr>
                                <w:color w:val="000000"/>
                              </w:rPr>
                            </w:pPr>
                          </w:p>
                          <w:p w:rsidR="00C9639D" w:rsidRDefault="00C9639D" w:rsidP="000F3091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52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 № ___</w:t>
                            </w:r>
                          </w:p>
                          <w:p w:rsidR="00C9639D" w:rsidRDefault="00C9639D" w:rsidP="000F3091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52" w:lineRule="auto"/>
                            </w:pPr>
                            <w:r>
                              <w:t>к ОПОП «___________»,</w:t>
                            </w:r>
                          </w:p>
                          <w:p w:rsidR="00C9639D" w:rsidRDefault="00C9639D" w:rsidP="000F3091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52" w:lineRule="auto"/>
                            </w:pPr>
                            <w:r>
                              <w:t>утвержденной приказом директора ГБПОУ ЧГСК</w:t>
                            </w:r>
                          </w:p>
                          <w:p w:rsidR="00C9639D" w:rsidRDefault="00C9639D" w:rsidP="000F3091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52" w:lineRule="auto"/>
                            </w:pPr>
                            <w:r>
                              <w:t>от «__» _____20____г. ______</w:t>
                            </w:r>
                          </w:p>
                          <w:p w:rsidR="00C9639D" w:rsidRPr="00BB1297" w:rsidRDefault="00C9639D" w:rsidP="009800A1">
                            <w:pPr>
                              <w:spacing w:line="276" w:lineRule="auto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B1297">
                              <w:rPr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C9639D" w:rsidRPr="00BB1297" w:rsidRDefault="00C9639D" w:rsidP="009800A1">
                            <w:pPr>
                              <w:spacing w:line="276" w:lineRule="auto"/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8D006" id="Прямоугольник 2" o:spid="_x0000_s1027" style="position:absolute;left:0;text-align:left;margin-left:333.05pt;margin-top:3.15pt;width:176.2pt;height:13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DyowIAADUFAAAOAAAAZHJzL2Uyb0RvYy54bWysVEtu2zAQ3RfoHQjuG9mKE7dC5MBI4KKA&#10;kRhIiqzHFGUJpUiWpC27qwLdFugReohuin5yBvlGHVJy4qRdBdVCGHKGw3lv3vDkdF0JsuLGlkqm&#10;tH/Qo4RLprJSLlL69nry4iUl1oHMQCjJU7rhlp6Onj87qXXCY1UokXFDMIm0Sa1TWjinkyiyrOAV&#10;2AOluURnrkwFDpdmEWUGasxeiSju9Y6jWplMG8W4tbh73jrpKOTPc87cZZ5b7ohIKdbmwt+E/9z/&#10;o9EJJAsDuihZVwY8oYoKSomX3qU6Bwdkacq/UlUlM8qq3B0wVUUqz0vGAwZE0+89QnNVgOYBC5Jj&#10;9R1N9v+lZRermSFlltKYEgkVtqj5uv24/dL8am63n5pvzW3zc/u5+d18b36Q2PNVa5vgsSs9Mx6x&#10;1VPF3ll0RA88fmG7mHVuKh+LeMk6kL+5I5+vHWG4GceHw+EAe8TQ1x8eHx32QnsiSHbHtbHuNVcV&#10;8UZKDXY3kA6rqXW+AEh2IaEyJcpsUgoRFht7JgxZAQoB9ZOpmhIB1uFmSifh8+Awhd0/JiSpsbaj&#10;ARZDGKBCcwEOzUojZ1YuKAGxQOkzZ0ItD07bp13qQZyDLdpqQ8auNiE9Fh6E3WG+59lbbj1fh3b2&#10;d62aq2yDLTaq1b7VbFJi/ilin4FBsSMwHGB3ib9cKESrOouSQpkP/9r38ahB9FJS4/AgE++XYDhS&#10;+kaiOl/1B76TLiwGR8MYF2bfM9/3yGV1prAtfXwqNAumj3diZ+ZGVTc452N/K7pAMrw7pdiH1jxz&#10;7UjjO8H4eByCcL40uKm80syn9rx5Xq/XN2B0pyCH4rtQuzGD5JGQ2lh/Uqrx0qm8DCrzPLesdprH&#10;2QzK6d4RP/z76xB1/9qN/gAAAP//AwBQSwMEFAAGAAgAAAAhAFVHHZLeAAAACgEAAA8AAABkcnMv&#10;ZG93bnJldi54bWxMj8FuwjAMhu+T9g6RJ3EbactWldIUsSEuu0zrpp1DY9qKxqmaAOXtZ07jZuv/&#10;9flzsZ5sL844+s6RgngegUCqnemoUfDzvXvOQPigyejeESq4ood1+fhQ6Ny4C33huQqNYAj5XCto&#10;QxhyKX3dotV+7gYkzg5utDrwOjbSjPrCcNvLJIpSaXVHfKHVA763WB+rk1WQum2SmOMGPysf3qb6&#10;4/ewNFap2dO0WYEIOIX/Mtz0WR1Kdtq7ExkvemakacxVHhYgbnkUZ68g9gqS7GUBsizk/QvlHwAA&#10;AP//AwBQSwECLQAUAAYACAAAACEAtoM4kv4AAADhAQAAEwAAAAAAAAAAAAAAAAAAAAAAW0NvbnRl&#10;bnRfVHlwZXNdLnhtbFBLAQItABQABgAIAAAAIQA4/SH/1gAAAJQBAAALAAAAAAAAAAAAAAAAAC8B&#10;AABfcmVscy8ucmVsc1BLAQItABQABgAIAAAAIQBnzyDyowIAADUFAAAOAAAAAAAAAAAAAAAAAC4C&#10;AABkcnMvZTJvRG9jLnhtbFBLAQItABQABgAIAAAAIQBVRx2S3gAAAAoBAAAPAAAAAAAAAAAAAAAA&#10;AP0EAABkcnMvZG93bnJldi54bWxQSwUGAAAAAAQABADzAAAACAYAAAAA&#10;" fillcolor="window" strokecolor="window" strokeweight="2pt">
                <v:path arrowok="t"/>
                <v:textbox>
                  <w:txbxContent>
                    <w:p w:rsidR="00C9639D" w:rsidRDefault="00C9639D" w:rsidP="00534D97">
                      <w:pPr>
                        <w:spacing w:line="276" w:lineRule="auto"/>
                        <w:rPr>
                          <w:color w:val="000000"/>
                        </w:rPr>
                      </w:pPr>
                    </w:p>
                    <w:p w:rsidR="00C9639D" w:rsidRDefault="00C9639D" w:rsidP="00534D97">
                      <w:pPr>
                        <w:spacing w:line="276" w:lineRule="auto"/>
                        <w:rPr>
                          <w:color w:val="000000"/>
                        </w:rPr>
                      </w:pPr>
                    </w:p>
                    <w:p w:rsidR="00C9639D" w:rsidRDefault="00C9639D" w:rsidP="000F3091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line="252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 № ___</w:t>
                      </w:r>
                    </w:p>
                    <w:p w:rsidR="00C9639D" w:rsidRDefault="00C9639D" w:rsidP="000F3091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line="252" w:lineRule="auto"/>
                      </w:pPr>
                      <w:r>
                        <w:t>к ОПОП «___________»,</w:t>
                      </w:r>
                    </w:p>
                    <w:p w:rsidR="00C9639D" w:rsidRDefault="00C9639D" w:rsidP="000F3091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line="252" w:lineRule="auto"/>
                      </w:pPr>
                      <w:r>
                        <w:t>утвержденной приказом директора ГБПОУ ЧГСК</w:t>
                      </w:r>
                    </w:p>
                    <w:p w:rsidR="00C9639D" w:rsidRDefault="00C9639D" w:rsidP="000F3091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line="252" w:lineRule="auto"/>
                      </w:pPr>
                      <w:r>
                        <w:t>от «__» _____20____г. ______</w:t>
                      </w:r>
                    </w:p>
                    <w:p w:rsidR="00C9639D" w:rsidRPr="00BB1297" w:rsidRDefault="00C9639D" w:rsidP="009800A1">
                      <w:pPr>
                        <w:spacing w:line="276" w:lineRule="auto"/>
                        <w:jc w:val="right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BB1297">
                        <w:rPr>
                          <w:color w:val="000000"/>
                          <w:sz w:val="28"/>
                          <w:szCs w:val="28"/>
                        </w:rPr>
                        <w:t>.</w:t>
                      </w:r>
                    </w:p>
                    <w:p w:rsidR="00C9639D" w:rsidRPr="00BB1297" w:rsidRDefault="00C9639D" w:rsidP="009800A1">
                      <w:pPr>
                        <w:spacing w:line="276" w:lineRule="auto"/>
                        <w:jc w:val="right"/>
                        <w:rPr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42854" w:rsidRPr="005B6C4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1D44F4" wp14:editId="54EB1CAE">
                <wp:simplePos x="0" y="0"/>
                <wp:positionH relativeFrom="column">
                  <wp:posOffset>2113915</wp:posOffset>
                </wp:positionH>
                <wp:positionV relativeFrom="paragraph">
                  <wp:posOffset>40005</wp:posOffset>
                </wp:positionV>
                <wp:extent cx="2018030" cy="1092200"/>
                <wp:effectExtent l="0" t="0" r="2032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39D" w:rsidRDefault="00C9639D" w:rsidP="00534D97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D44F4" id="Прямоугольник 3" o:spid="_x0000_s1028" style="position:absolute;left:0;text-align:left;margin-left:166.45pt;margin-top:3.15pt;width:158.9pt;height:8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x6tTAIAAGAEAAAOAAAAZHJzL2Uyb0RvYy54bWysVM2O0zAQviPxDpbvNOkftFHT1apLEdIC&#10;Ky08gOs4jYVjm7HbdDkh7RWJR+AhuCB+9hnSN2LsdrtduCBEDtaMx/PNzDczmZxsakXWApw0Oqfd&#10;TkqJ0NwUUi9z+ub1/NGIEueZLpgyWuT0Sjh6Mn34YNLYTPRMZVQhgCCIdlljc1p5b7MkcbwSNXMd&#10;Y4VGY2mgZh5VWCYFsAbRa5X00vRx0hgoLBgunMPbs52RTiN+WQruX5WlE56onGJuPp4Qz0U4k+mE&#10;ZUtgtpJ8nwb7hyxqJjUGPUCdMc/ICuQfULXkYJwpfYebOjFlKbmINWA13fS3ai4rZkWsBclx9kCT&#10;+3+w/OX6AogsctqnRLMaW9R+3n7Yfmp/tDfb6/ZLe9N+335sf7Zf22+kH/hqrMvQ7dJeQKjY2XPD&#10;3zqizaxieilOAUxTCVZglt3wPrnnEBSHrmTRvDAFhmMrbyJ1mxLqAIikkE3s0NWhQ2LjCcdLJGmU&#10;9rGRHG3ddNzDGYgxWHbrbsH5Z8LUJAg5BRyBCM/W586HdFh2+ySmb5Qs5lKpqMByMVNA1gzHZR6/&#10;Pbo7fqY0aXI6HvaGEfmezf0dRC09zr2SdU5HafhCHJYF3p7qIsqeSbWTMWWl90QG7nY98JvFJnau&#10;F3wDrwtTXCGzYHZjjmuJQmXgPSUNjnhO3bsVA0GJeq6xO+PuYBB2IiqD4ZMeKnBsWRxbmOYIlVNP&#10;yU6c+d0erSzIZYWRupENbU6xo6WMXN9ltU8fxzi2YL9yYU+O9fjq7scw/QUAAP//AwBQSwMEFAAG&#10;AAgAAAAhADxCc7LeAAAACQEAAA8AAABkcnMvZG93bnJldi54bWxMj8FOwzAQRO9I/IO1SNyoQwNp&#10;CXEqKEG9cChtuW/tJYmI11HstilfjznBcTVPM2+LxWg7caTBt44V3E4SEMTamZZrBbvt680chA/I&#10;BjvHpOBMHhbl5UWBuXEnfqfjJtQilrDPUUETQp9L6XVDFv3E9cQx+3SDxRDPoZZmwFMst52cJkkm&#10;LbYcFxrsadmQ/tocrII14sv6e6X1c3V+u6to+VGR65S6vhqfHkEEGsMfDL/6UR3K6LR3BzZedArS&#10;dPoQUQVZCiLm2X0yA7GP4GyegiwL+f+D8gcAAP//AwBQSwECLQAUAAYACAAAACEAtoM4kv4AAADh&#10;AQAAEwAAAAAAAAAAAAAAAAAAAAAAW0NvbnRlbnRfVHlwZXNdLnhtbFBLAQItABQABgAIAAAAIQA4&#10;/SH/1gAAAJQBAAALAAAAAAAAAAAAAAAAAC8BAABfcmVscy8ucmVsc1BLAQItABQABgAIAAAAIQBK&#10;6x6tTAIAAGAEAAAOAAAAAAAAAAAAAAAAAC4CAABkcnMvZTJvRG9jLnhtbFBLAQItABQABgAIAAAA&#10;IQA8QnOy3gAAAAkBAAAPAAAAAAAAAAAAAAAAAKYEAABkcnMvZG93bnJldi54bWxQSwUGAAAAAAQA&#10;BADzAAAAsQUAAAAA&#10;" strokecolor="white">
                <v:textbox>
                  <w:txbxContent>
                    <w:p w:rsidR="00C9639D" w:rsidRDefault="00C9639D" w:rsidP="00534D97">
                      <w:pPr>
                        <w:spacing w:line="276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>РАБОЧАЯ ПРОГРАММА ДИСЦИПЛИНЫ</w:t>
      </w:r>
    </w:p>
    <w:p w:rsidR="00595757" w:rsidRPr="005B6C4D" w:rsidRDefault="00A213CA" w:rsidP="00595757">
      <w:pPr>
        <w:pStyle w:val="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ПМ.04</w:t>
      </w:r>
      <w:r w:rsidR="00595757" w:rsidRPr="005B6C4D">
        <w:rPr>
          <w:color w:val="000000" w:themeColor="text1"/>
          <w:sz w:val="28"/>
          <w:szCs w:val="28"/>
        </w:rPr>
        <w:t xml:space="preserve"> СОСТАВЛЕНИЕ И ИСПОЛЬЗ</w:t>
      </w:r>
      <w:r w:rsidR="000F3091" w:rsidRPr="005B6C4D">
        <w:rPr>
          <w:color w:val="000000" w:themeColor="text1"/>
          <w:sz w:val="28"/>
          <w:szCs w:val="28"/>
        </w:rPr>
        <w:t xml:space="preserve">ОВАНИЕ БУХГАЛТЕРСКОЙ </w:t>
      </w:r>
      <w:r w:rsidR="00A55061">
        <w:rPr>
          <w:color w:val="000000" w:themeColor="text1"/>
          <w:sz w:val="28"/>
          <w:szCs w:val="28"/>
        </w:rPr>
        <w:t xml:space="preserve">(ФИНАНСОВОЙ) </w:t>
      </w:r>
      <w:r w:rsidR="000F3091" w:rsidRPr="005B6C4D">
        <w:rPr>
          <w:color w:val="000000" w:themeColor="text1"/>
          <w:sz w:val="28"/>
          <w:szCs w:val="28"/>
        </w:rPr>
        <w:t>ОТЧЕТНОСТИ</w:t>
      </w: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 xml:space="preserve">38.02.01 </w:t>
      </w:r>
      <w:r w:rsidR="00A213CA">
        <w:rPr>
          <w:color w:val="000000" w:themeColor="text1"/>
          <w:sz w:val="28"/>
          <w:szCs w:val="28"/>
        </w:rPr>
        <w:t xml:space="preserve">Экономика и </w:t>
      </w:r>
      <w:r w:rsidRPr="005B6C4D">
        <w:rPr>
          <w:color w:val="000000" w:themeColor="text1"/>
          <w:sz w:val="28"/>
          <w:szCs w:val="28"/>
        </w:rPr>
        <w:t>бухгалтерский учет (по отраслям)</w:t>
      </w:r>
      <w:bookmarkStart w:id="0" w:name="_GoBack"/>
      <w:bookmarkEnd w:id="0"/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>Базовой подготовки</w:t>
      </w:r>
    </w:p>
    <w:p w:rsidR="00595757" w:rsidRPr="005B6C4D" w:rsidRDefault="00595757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>Квалификация: бухгалтер</w:t>
      </w:r>
    </w:p>
    <w:p w:rsidR="00534D97" w:rsidRPr="005B6C4D" w:rsidRDefault="00534D97" w:rsidP="00534D97">
      <w:pPr>
        <w:autoSpaceDE w:val="0"/>
        <w:autoSpaceDN w:val="0"/>
        <w:adjustRightInd w:val="0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spacing w:line="360" w:lineRule="auto"/>
        <w:jc w:val="center"/>
        <w:rPr>
          <w:rFonts w:eastAsia="Calibri"/>
          <w:color w:val="000000" w:themeColor="text1"/>
          <w:sz w:val="28"/>
          <w:szCs w:val="28"/>
        </w:rPr>
      </w:pPr>
    </w:p>
    <w:p w:rsidR="00534D97" w:rsidRPr="005B6C4D" w:rsidRDefault="00534D97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BB1297" w:rsidRPr="005B6C4D" w:rsidRDefault="00BB1297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595757" w:rsidRPr="005B6C4D" w:rsidRDefault="00595757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0F3091" w:rsidRPr="005B6C4D" w:rsidRDefault="000F3091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0F3091" w:rsidRPr="005B6C4D" w:rsidRDefault="000F3091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0F3091" w:rsidRPr="005B6C4D" w:rsidRDefault="000F3091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595757" w:rsidRPr="005B6C4D" w:rsidRDefault="00595757" w:rsidP="00534D97">
      <w:pPr>
        <w:widowControl w:val="0"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C1300D" w:rsidRPr="005B6C4D" w:rsidRDefault="007E3C6F" w:rsidP="00C1300D">
      <w:pPr>
        <w:widowControl w:val="0"/>
        <w:spacing w:line="360" w:lineRule="auto"/>
        <w:jc w:val="center"/>
        <w:rPr>
          <w:rFonts w:eastAsia="Calibri"/>
          <w:color w:val="000000" w:themeColor="text1"/>
          <w:sz w:val="28"/>
          <w:szCs w:val="28"/>
        </w:rPr>
      </w:pPr>
      <w:r w:rsidRPr="005B6C4D">
        <w:rPr>
          <w:rFonts w:eastAsia="Calibri"/>
          <w:color w:val="000000" w:themeColor="text1"/>
          <w:sz w:val="28"/>
          <w:szCs w:val="28"/>
        </w:rPr>
        <w:lastRenderedPageBreak/>
        <w:t xml:space="preserve">г. </w:t>
      </w:r>
      <w:proofErr w:type="gramStart"/>
      <w:r w:rsidRPr="005B6C4D">
        <w:rPr>
          <w:rFonts w:eastAsia="Calibri"/>
          <w:color w:val="000000" w:themeColor="text1"/>
          <w:sz w:val="28"/>
          <w:szCs w:val="28"/>
        </w:rPr>
        <w:t>Грозный  2021</w:t>
      </w:r>
      <w:proofErr w:type="gramEnd"/>
      <w:r w:rsidR="00BB1297" w:rsidRPr="005B6C4D">
        <w:rPr>
          <w:rFonts w:eastAsia="Calibri"/>
          <w:color w:val="000000" w:themeColor="text1"/>
          <w:sz w:val="28"/>
          <w:szCs w:val="28"/>
        </w:rPr>
        <w:t>г</w:t>
      </w:r>
      <w:r w:rsidR="00C1300D" w:rsidRPr="005B6C4D">
        <w:rPr>
          <w:rFonts w:eastAsia="Calibri"/>
          <w:color w:val="000000" w:themeColor="text1"/>
          <w:sz w:val="28"/>
          <w:szCs w:val="28"/>
        </w:rPr>
        <w:t>.</w:t>
      </w:r>
    </w:p>
    <w:p w:rsidR="00BD7A3D" w:rsidRPr="005B6C4D" w:rsidRDefault="00BD7A3D" w:rsidP="00AD58A1">
      <w:pPr>
        <w:widowControl w:val="0"/>
        <w:spacing w:line="360" w:lineRule="auto"/>
        <w:ind w:firstLine="851"/>
        <w:jc w:val="both"/>
        <w:rPr>
          <w:rFonts w:eastAsia="Calibri"/>
          <w:color w:val="000000" w:themeColor="text1"/>
          <w:szCs w:val="28"/>
          <w:lang w:eastAsia="en-US"/>
        </w:rPr>
      </w:pPr>
      <w:r w:rsidRPr="005B6C4D">
        <w:rPr>
          <w:rFonts w:eastAsia="Calibri"/>
          <w:color w:val="000000" w:themeColor="text1"/>
          <w:szCs w:val="28"/>
          <w:lang w:eastAsia="en-US"/>
        </w:rPr>
        <w:t xml:space="preserve">Рабочая программа </w:t>
      </w:r>
      <w:r w:rsidR="00AD58A1">
        <w:rPr>
          <w:color w:val="000000" w:themeColor="text1"/>
          <w:szCs w:val="28"/>
        </w:rPr>
        <w:t>Профессионального модуля</w:t>
      </w:r>
      <w:r w:rsidR="00F51950" w:rsidRPr="005B6C4D">
        <w:rPr>
          <w:color w:val="000000" w:themeColor="text1"/>
          <w:szCs w:val="28"/>
        </w:rPr>
        <w:t xml:space="preserve"> </w:t>
      </w:r>
      <w:r w:rsidR="00C1300D" w:rsidRPr="005B6C4D">
        <w:rPr>
          <w:color w:val="000000" w:themeColor="text1"/>
          <w:szCs w:val="28"/>
        </w:rPr>
        <w:t xml:space="preserve">04 </w:t>
      </w:r>
      <w:r w:rsidR="006B6002" w:rsidRPr="005B6C4D">
        <w:rPr>
          <w:color w:val="000000" w:themeColor="text1"/>
          <w:szCs w:val="28"/>
        </w:rPr>
        <w:t>С</w:t>
      </w:r>
      <w:r w:rsidR="00F51950" w:rsidRPr="005B6C4D">
        <w:rPr>
          <w:color w:val="000000" w:themeColor="text1"/>
          <w:szCs w:val="28"/>
        </w:rPr>
        <w:t>оставление и использование бухгалтерской отчетности</w:t>
      </w:r>
      <w:r w:rsidRPr="005B6C4D">
        <w:rPr>
          <w:rFonts w:eastAsia="Calibri"/>
          <w:color w:val="000000" w:themeColor="text1"/>
          <w:szCs w:val="28"/>
          <w:lang w:eastAsia="en-US"/>
        </w:rPr>
        <w:t xml:space="preserve"> разработана на основе Федерального государственного образовательного стандарта по спец</w:t>
      </w:r>
      <w:r w:rsidR="002125C1" w:rsidRPr="005B6C4D">
        <w:rPr>
          <w:rFonts w:eastAsia="Calibri"/>
          <w:color w:val="000000" w:themeColor="text1"/>
          <w:szCs w:val="28"/>
          <w:lang w:eastAsia="en-US"/>
        </w:rPr>
        <w:t xml:space="preserve">иальности </w:t>
      </w:r>
      <w:r w:rsidRPr="005B6C4D">
        <w:rPr>
          <w:rFonts w:eastAsia="Calibri"/>
          <w:color w:val="000000" w:themeColor="text1"/>
          <w:szCs w:val="28"/>
          <w:lang w:eastAsia="en-US"/>
        </w:rPr>
        <w:t>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28 июля 2014</w:t>
      </w:r>
      <w:r w:rsidR="002125C1" w:rsidRPr="005B6C4D">
        <w:rPr>
          <w:rFonts w:eastAsia="Calibri"/>
          <w:color w:val="000000" w:themeColor="text1"/>
          <w:szCs w:val="28"/>
          <w:lang w:eastAsia="en-US"/>
        </w:rPr>
        <w:t xml:space="preserve">г. </w:t>
      </w:r>
      <w:r w:rsidRPr="005B6C4D">
        <w:rPr>
          <w:rFonts w:eastAsia="Calibri"/>
          <w:color w:val="000000" w:themeColor="text1"/>
          <w:szCs w:val="28"/>
          <w:lang w:eastAsia="en-US"/>
        </w:rPr>
        <w:t xml:space="preserve"> № 832, зарегистрированного в Минюсте РФ 19 августа 2014 г. (Регистрационный N 33638).</w:t>
      </w:r>
    </w:p>
    <w:p w:rsidR="00112811" w:rsidRPr="005B6C4D" w:rsidRDefault="00112811" w:rsidP="00C1300D">
      <w:pPr>
        <w:widowControl w:val="0"/>
        <w:spacing w:line="360" w:lineRule="auto"/>
        <w:ind w:firstLine="851"/>
        <w:rPr>
          <w:rFonts w:eastAsia="Calibri"/>
          <w:color w:val="000000" w:themeColor="text1"/>
          <w:szCs w:val="28"/>
          <w:lang w:eastAsia="en-US"/>
        </w:rPr>
      </w:pPr>
    </w:p>
    <w:p w:rsidR="00BD7A3D" w:rsidRPr="005B6C4D" w:rsidRDefault="00BD7A3D" w:rsidP="00BD7A3D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Cs w:val="28"/>
          <w:lang w:eastAsia="en-US"/>
        </w:rPr>
      </w:pPr>
    </w:p>
    <w:p w:rsidR="00BD7A3D" w:rsidRPr="005B6C4D" w:rsidRDefault="00BD7A3D" w:rsidP="0006767C">
      <w:pPr>
        <w:autoSpaceDE w:val="0"/>
        <w:autoSpaceDN w:val="0"/>
        <w:adjustRightInd w:val="0"/>
        <w:rPr>
          <w:rFonts w:eastAsia="Calibri"/>
          <w:color w:val="000000" w:themeColor="text1"/>
          <w:szCs w:val="28"/>
          <w:lang w:eastAsia="en-US"/>
        </w:rPr>
      </w:pPr>
      <w:r w:rsidRPr="005B6C4D">
        <w:rPr>
          <w:rFonts w:eastAsia="Calibri"/>
          <w:color w:val="000000" w:themeColor="text1"/>
          <w:szCs w:val="28"/>
          <w:lang w:eastAsia="en-US"/>
        </w:rPr>
        <w:t>Ор</w:t>
      </w:r>
      <w:r w:rsidR="00AD58A1">
        <w:rPr>
          <w:rFonts w:eastAsia="Calibri"/>
          <w:color w:val="000000" w:themeColor="text1"/>
          <w:szCs w:val="28"/>
          <w:lang w:eastAsia="en-US"/>
        </w:rPr>
        <w:t xml:space="preserve">ганизация – разработчик: </w:t>
      </w:r>
      <w:proofErr w:type="gramStart"/>
      <w:r w:rsidR="00AD58A1">
        <w:rPr>
          <w:rFonts w:eastAsia="Calibri"/>
          <w:color w:val="000000" w:themeColor="text1"/>
          <w:szCs w:val="28"/>
          <w:lang w:eastAsia="en-US"/>
        </w:rPr>
        <w:t xml:space="preserve">ГБПОУ  </w:t>
      </w:r>
      <w:r w:rsidR="00112811" w:rsidRPr="005B6C4D">
        <w:rPr>
          <w:rFonts w:eastAsia="Calibri"/>
          <w:color w:val="000000" w:themeColor="text1"/>
          <w:szCs w:val="28"/>
          <w:lang w:eastAsia="en-US"/>
        </w:rPr>
        <w:t>Чеченский</w:t>
      </w:r>
      <w:proofErr w:type="gramEnd"/>
      <w:r w:rsidR="00112811" w:rsidRPr="005B6C4D">
        <w:rPr>
          <w:rFonts w:eastAsia="Calibri"/>
          <w:color w:val="000000" w:themeColor="text1"/>
          <w:szCs w:val="28"/>
          <w:lang w:eastAsia="en-US"/>
        </w:rPr>
        <w:t xml:space="preserve"> государственный строительный колледж</w:t>
      </w:r>
    </w:p>
    <w:p w:rsidR="00112811" w:rsidRPr="005B6C4D" w:rsidRDefault="00112811" w:rsidP="0006767C">
      <w:pPr>
        <w:autoSpaceDE w:val="0"/>
        <w:autoSpaceDN w:val="0"/>
        <w:adjustRightInd w:val="0"/>
        <w:rPr>
          <w:rFonts w:eastAsia="Calibri"/>
          <w:color w:val="000000" w:themeColor="text1"/>
          <w:szCs w:val="28"/>
          <w:lang w:eastAsia="en-US"/>
        </w:rPr>
      </w:pPr>
    </w:p>
    <w:p w:rsidR="00112811" w:rsidRPr="005B6C4D" w:rsidRDefault="00BD7A3D" w:rsidP="0006767C">
      <w:pPr>
        <w:autoSpaceDE w:val="0"/>
        <w:autoSpaceDN w:val="0"/>
        <w:adjustRightInd w:val="0"/>
        <w:rPr>
          <w:rFonts w:eastAsia="Calibri"/>
          <w:color w:val="000000" w:themeColor="text1"/>
          <w:szCs w:val="28"/>
          <w:lang w:eastAsia="en-US"/>
        </w:rPr>
      </w:pPr>
      <w:r w:rsidRPr="005B6C4D">
        <w:rPr>
          <w:rFonts w:eastAsia="Calibri"/>
          <w:color w:val="000000" w:themeColor="text1"/>
          <w:szCs w:val="28"/>
          <w:lang w:eastAsia="en-US"/>
        </w:rPr>
        <w:t xml:space="preserve">Разработчик: </w:t>
      </w:r>
    </w:p>
    <w:p w:rsidR="00112811" w:rsidRPr="005B6C4D" w:rsidRDefault="00112811" w:rsidP="0006767C">
      <w:pPr>
        <w:autoSpaceDE w:val="0"/>
        <w:autoSpaceDN w:val="0"/>
        <w:adjustRightInd w:val="0"/>
        <w:rPr>
          <w:rFonts w:eastAsia="Calibri"/>
          <w:color w:val="000000" w:themeColor="text1"/>
          <w:szCs w:val="28"/>
          <w:lang w:eastAsia="en-US"/>
        </w:rPr>
      </w:pPr>
    </w:p>
    <w:p w:rsidR="003A18F8" w:rsidRPr="005B6C4D" w:rsidRDefault="00BD7A3D" w:rsidP="00112811">
      <w:pPr>
        <w:autoSpaceDE w:val="0"/>
        <w:autoSpaceDN w:val="0"/>
        <w:adjustRightInd w:val="0"/>
        <w:spacing w:line="480" w:lineRule="auto"/>
        <w:rPr>
          <w:rFonts w:eastAsia="Calibri"/>
          <w:color w:val="000000" w:themeColor="text1"/>
          <w:szCs w:val="28"/>
          <w:lang w:eastAsia="en-US"/>
        </w:rPr>
      </w:pPr>
      <w:r w:rsidRPr="005B6C4D">
        <w:rPr>
          <w:rFonts w:eastAsia="Calibri"/>
          <w:color w:val="000000" w:themeColor="text1"/>
          <w:szCs w:val="28"/>
          <w:lang w:eastAsia="en-US"/>
        </w:rPr>
        <w:t>преподаватель профессиональных дисциплин</w:t>
      </w:r>
      <w:r w:rsidR="00112811" w:rsidRPr="005B6C4D">
        <w:rPr>
          <w:rFonts w:eastAsia="Calibri"/>
          <w:color w:val="000000" w:themeColor="text1"/>
          <w:szCs w:val="28"/>
          <w:lang w:eastAsia="en-US"/>
        </w:rPr>
        <w:t xml:space="preserve"> _______________</w:t>
      </w:r>
      <w:r w:rsidRPr="005B6C4D">
        <w:rPr>
          <w:rFonts w:eastAsia="Calibri"/>
          <w:color w:val="000000" w:themeColor="text1"/>
          <w:szCs w:val="28"/>
          <w:lang w:eastAsia="en-US"/>
        </w:rPr>
        <w:t xml:space="preserve"> </w:t>
      </w:r>
      <w:proofErr w:type="spellStart"/>
      <w:r w:rsidR="00112811" w:rsidRPr="005B6C4D">
        <w:rPr>
          <w:rFonts w:eastAsia="Calibri"/>
          <w:color w:val="000000" w:themeColor="text1"/>
          <w:szCs w:val="28"/>
          <w:lang w:eastAsia="en-US"/>
        </w:rPr>
        <w:t>Дудахова</w:t>
      </w:r>
      <w:proofErr w:type="spellEnd"/>
      <w:r w:rsidR="00112811" w:rsidRPr="005B6C4D">
        <w:rPr>
          <w:rFonts w:eastAsia="Calibri"/>
          <w:color w:val="000000" w:themeColor="text1"/>
          <w:szCs w:val="28"/>
          <w:lang w:eastAsia="en-US"/>
        </w:rPr>
        <w:t xml:space="preserve"> Л.Т.</w:t>
      </w:r>
    </w:p>
    <w:p w:rsidR="00534D97" w:rsidRPr="005B6C4D" w:rsidRDefault="00112811" w:rsidP="00112811">
      <w:pPr>
        <w:autoSpaceDE w:val="0"/>
        <w:autoSpaceDN w:val="0"/>
        <w:adjustRightInd w:val="0"/>
        <w:spacing w:line="480" w:lineRule="auto"/>
        <w:rPr>
          <w:rFonts w:eastAsia="Calibri"/>
          <w:color w:val="000000" w:themeColor="text1"/>
          <w:szCs w:val="28"/>
          <w:lang w:eastAsia="en-US"/>
        </w:rPr>
      </w:pPr>
      <w:r w:rsidRPr="005B6C4D">
        <w:rPr>
          <w:rFonts w:eastAsia="Calibri"/>
          <w:color w:val="000000" w:themeColor="text1"/>
          <w:szCs w:val="28"/>
          <w:lang w:eastAsia="en-US"/>
        </w:rPr>
        <w:t xml:space="preserve">преподаватель профессиональных дисциплин _______________ </w:t>
      </w:r>
      <w:proofErr w:type="spellStart"/>
      <w:r w:rsidR="00BD7A3D" w:rsidRPr="005B6C4D">
        <w:rPr>
          <w:rFonts w:eastAsia="Calibri"/>
          <w:color w:val="000000" w:themeColor="text1"/>
          <w:szCs w:val="28"/>
          <w:lang w:eastAsia="en-US"/>
        </w:rPr>
        <w:t>Халимова</w:t>
      </w:r>
      <w:proofErr w:type="spellEnd"/>
      <w:r w:rsidR="00BD7A3D" w:rsidRPr="005B6C4D">
        <w:rPr>
          <w:rFonts w:eastAsia="Calibri"/>
          <w:color w:val="000000" w:themeColor="text1"/>
          <w:szCs w:val="28"/>
          <w:lang w:eastAsia="en-US"/>
        </w:rPr>
        <w:t xml:space="preserve"> З.А.</w:t>
      </w:r>
    </w:p>
    <w:p w:rsidR="00534D97" w:rsidRPr="005B6C4D" w:rsidRDefault="00534D97" w:rsidP="00534D97">
      <w:pPr>
        <w:rPr>
          <w:color w:val="000000" w:themeColor="text1"/>
          <w:sz w:val="28"/>
          <w:szCs w:val="28"/>
        </w:rPr>
      </w:pPr>
    </w:p>
    <w:p w:rsidR="00112811" w:rsidRPr="005B6C4D" w:rsidRDefault="00112811" w:rsidP="00534D97">
      <w:pPr>
        <w:rPr>
          <w:color w:val="000000" w:themeColor="text1"/>
          <w:sz w:val="28"/>
          <w:szCs w:val="28"/>
        </w:rPr>
      </w:pPr>
    </w:p>
    <w:p w:rsidR="00112811" w:rsidRPr="005B6C4D" w:rsidRDefault="00112811" w:rsidP="00112811">
      <w:pPr>
        <w:autoSpaceDE w:val="0"/>
        <w:autoSpaceDN w:val="0"/>
        <w:adjustRightInd w:val="0"/>
        <w:contextualSpacing/>
        <w:jc w:val="both"/>
        <w:rPr>
          <w:color w:val="000000" w:themeColor="text1"/>
          <w:u w:val="single"/>
        </w:rPr>
      </w:pPr>
      <w:r w:rsidRPr="005B6C4D">
        <w:rPr>
          <w:color w:val="000000" w:themeColor="text1"/>
        </w:rPr>
        <w:t>Техническ</w:t>
      </w:r>
      <w:r w:rsidR="00821CCD" w:rsidRPr="005B6C4D">
        <w:rPr>
          <w:color w:val="000000" w:themeColor="text1"/>
        </w:rPr>
        <w:t>ая экспертиза рабочей програм</w:t>
      </w:r>
      <w:r w:rsidR="00C9639D">
        <w:rPr>
          <w:color w:val="000000" w:themeColor="text1"/>
        </w:rPr>
        <w:t xml:space="preserve">мы Профессионального модуля 04 </w:t>
      </w:r>
      <w:r w:rsidR="00821CCD" w:rsidRPr="005B6C4D">
        <w:rPr>
          <w:color w:val="000000" w:themeColor="text1"/>
        </w:rPr>
        <w:t>Составление и использо</w:t>
      </w:r>
      <w:r w:rsidR="00C9639D">
        <w:rPr>
          <w:color w:val="000000" w:themeColor="text1"/>
        </w:rPr>
        <w:t xml:space="preserve">вание бухгалтерской отчетности </w:t>
      </w:r>
      <w:r w:rsidRPr="005B6C4D">
        <w:rPr>
          <w:color w:val="000000" w:themeColor="text1"/>
        </w:rPr>
        <w:t>пройдена.</w:t>
      </w: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</w:rPr>
      </w:pP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</w:rPr>
      </w:pP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</w:rPr>
      </w:pPr>
      <w:r w:rsidRPr="005B6C4D">
        <w:rPr>
          <w:color w:val="000000" w:themeColor="text1"/>
        </w:rPr>
        <w:t xml:space="preserve">Эксперты: </w:t>
      </w: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</w:rPr>
      </w:pPr>
    </w:p>
    <w:p w:rsidR="00112811" w:rsidRPr="005B6C4D" w:rsidRDefault="00821CCD" w:rsidP="00112811">
      <w:pPr>
        <w:shd w:val="clear" w:color="auto" w:fill="FFFFFF"/>
        <w:rPr>
          <w:color w:val="000000" w:themeColor="text1"/>
          <w:szCs w:val="28"/>
        </w:rPr>
      </w:pPr>
      <w:r w:rsidRPr="005B6C4D">
        <w:rPr>
          <w:color w:val="000000" w:themeColor="text1"/>
          <w:szCs w:val="28"/>
        </w:rPr>
        <w:t xml:space="preserve">Председатель ПЦК </w:t>
      </w:r>
      <w:r w:rsidR="00112811" w:rsidRPr="005B6C4D">
        <w:rPr>
          <w:color w:val="000000" w:themeColor="text1"/>
          <w:szCs w:val="28"/>
        </w:rPr>
        <w:t xml:space="preserve">профессиональных </w:t>
      </w:r>
      <w:proofErr w:type="gramStart"/>
      <w:r w:rsidR="00112811" w:rsidRPr="005B6C4D">
        <w:rPr>
          <w:color w:val="000000" w:themeColor="text1"/>
          <w:szCs w:val="28"/>
        </w:rPr>
        <w:t>дисциплин  _</w:t>
      </w:r>
      <w:proofErr w:type="gramEnd"/>
      <w:r w:rsidR="00112811" w:rsidRPr="005B6C4D">
        <w:rPr>
          <w:color w:val="000000" w:themeColor="text1"/>
          <w:szCs w:val="28"/>
        </w:rPr>
        <w:t xml:space="preserve">________________ </w:t>
      </w:r>
      <w:r w:rsidRPr="005B6C4D">
        <w:rPr>
          <w:color w:val="000000" w:themeColor="text1"/>
          <w:szCs w:val="28"/>
        </w:rPr>
        <w:t xml:space="preserve">Н.П. </w:t>
      </w:r>
      <w:proofErr w:type="spellStart"/>
      <w:r w:rsidRPr="005B6C4D">
        <w:rPr>
          <w:color w:val="000000" w:themeColor="text1"/>
          <w:szCs w:val="28"/>
        </w:rPr>
        <w:t>Энкашева</w:t>
      </w:r>
      <w:proofErr w:type="spellEnd"/>
      <w:r w:rsidR="00112811" w:rsidRPr="005B6C4D">
        <w:rPr>
          <w:color w:val="000000" w:themeColor="text1"/>
          <w:szCs w:val="28"/>
        </w:rPr>
        <w:t xml:space="preserve"> </w:t>
      </w:r>
    </w:p>
    <w:p w:rsidR="00112811" w:rsidRPr="005B6C4D" w:rsidRDefault="00112811" w:rsidP="00112811">
      <w:pPr>
        <w:shd w:val="clear" w:color="auto" w:fill="FFFFFF"/>
        <w:rPr>
          <w:color w:val="000000" w:themeColor="text1"/>
          <w:sz w:val="22"/>
          <w:szCs w:val="28"/>
        </w:rPr>
      </w:pPr>
      <w:r w:rsidRPr="005B6C4D">
        <w:rPr>
          <w:color w:val="000000" w:themeColor="text1"/>
          <w:sz w:val="22"/>
          <w:szCs w:val="28"/>
        </w:rPr>
        <w:t xml:space="preserve">                                                                                     </w:t>
      </w:r>
      <w:r w:rsidR="00821CCD" w:rsidRPr="005B6C4D">
        <w:rPr>
          <w:color w:val="000000" w:themeColor="text1"/>
          <w:sz w:val="22"/>
          <w:szCs w:val="28"/>
        </w:rPr>
        <w:t xml:space="preserve">                     </w:t>
      </w:r>
      <w:r w:rsidRPr="005B6C4D">
        <w:rPr>
          <w:color w:val="000000" w:themeColor="text1"/>
          <w:sz w:val="22"/>
          <w:szCs w:val="28"/>
        </w:rPr>
        <w:t xml:space="preserve"> (подпись)</w:t>
      </w: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  <w:sz w:val="16"/>
        </w:rPr>
      </w:pPr>
    </w:p>
    <w:p w:rsidR="00112811" w:rsidRPr="005B6C4D" w:rsidRDefault="00AD58A1" w:rsidP="00112811">
      <w:pPr>
        <w:tabs>
          <w:tab w:val="left" w:pos="5245"/>
        </w:tabs>
        <w:rPr>
          <w:color w:val="000000" w:themeColor="text1"/>
        </w:rPr>
      </w:pPr>
      <w:r>
        <w:rPr>
          <w:color w:val="000000" w:themeColor="text1"/>
        </w:rPr>
        <w:t xml:space="preserve">Методист </w:t>
      </w:r>
      <w:proofErr w:type="gramStart"/>
      <w:r>
        <w:rPr>
          <w:color w:val="000000" w:themeColor="text1"/>
        </w:rPr>
        <w:t>ГБПОУ  ЧГСК</w:t>
      </w:r>
      <w:proofErr w:type="gramEnd"/>
      <w:r w:rsidR="00112811" w:rsidRPr="005B6C4D">
        <w:rPr>
          <w:color w:val="000000" w:themeColor="text1"/>
        </w:rPr>
        <w:t xml:space="preserve"> ____________________С.Х. </w:t>
      </w:r>
      <w:proofErr w:type="spellStart"/>
      <w:r w:rsidR="00112811" w:rsidRPr="005B6C4D">
        <w:rPr>
          <w:color w:val="000000" w:themeColor="text1"/>
        </w:rPr>
        <w:t>Ибишева</w:t>
      </w:r>
      <w:proofErr w:type="spellEnd"/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  <w:sz w:val="22"/>
          <w:szCs w:val="28"/>
        </w:rPr>
      </w:pPr>
      <w:r w:rsidRPr="005B6C4D">
        <w:rPr>
          <w:color w:val="000000" w:themeColor="text1"/>
          <w:sz w:val="22"/>
          <w:szCs w:val="28"/>
        </w:rPr>
        <w:t xml:space="preserve">                                                              (подпись)</w:t>
      </w:r>
    </w:p>
    <w:p w:rsidR="00112811" w:rsidRPr="005B6C4D" w:rsidRDefault="00112811" w:rsidP="00112811">
      <w:pPr>
        <w:tabs>
          <w:tab w:val="left" w:pos="5245"/>
        </w:tabs>
        <w:rPr>
          <w:color w:val="000000" w:themeColor="text1"/>
        </w:rPr>
      </w:pPr>
    </w:p>
    <w:p w:rsidR="00112811" w:rsidRPr="005B6C4D" w:rsidRDefault="00112811" w:rsidP="00112811">
      <w:pPr>
        <w:tabs>
          <w:tab w:val="left" w:pos="709"/>
        </w:tabs>
        <w:jc w:val="both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5B6C4D" w:rsidTr="00112811">
        <w:tc>
          <w:tcPr>
            <w:tcW w:w="4998" w:type="dxa"/>
          </w:tcPr>
          <w:p w:rsidR="00112811" w:rsidRPr="005B6C4D" w:rsidRDefault="0011281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СОГЛАСОВАНО:</w:t>
            </w:r>
          </w:p>
          <w:p w:rsidR="00821CCD" w:rsidRPr="005B6C4D" w:rsidRDefault="00821CCD" w:rsidP="00112811">
            <w:pPr>
              <w:tabs>
                <w:tab w:val="left" w:pos="567"/>
              </w:tabs>
              <w:jc w:val="both"/>
              <w:rPr>
                <w:color w:val="000000" w:themeColor="text1"/>
                <w:spacing w:val="-1"/>
                <w:sz w:val="12"/>
              </w:rPr>
            </w:pPr>
          </w:p>
          <w:p w:rsidR="00112811" w:rsidRPr="005B6C4D" w:rsidRDefault="0011281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  <w:spacing w:val="-1"/>
              </w:rPr>
              <w:t>Заместитель директора по УПР</w:t>
            </w:r>
            <w:r w:rsidRPr="005B6C4D">
              <w:rPr>
                <w:color w:val="000000" w:themeColor="text1"/>
              </w:rPr>
              <w:t xml:space="preserve"> </w:t>
            </w:r>
          </w:p>
          <w:p w:rsidR="00821CCD" w:rsidRPr="005B6C4D" w:rsidRDefault="00821CCD" w:rsidP="00112811">
            <w:pPr>
              <w:tabs>
                <w:tab w:val="left" w:pos="567"/>
              </w:tabs>
              <w:jc w:val="both"/>
              <w:rPr>
                <w:color w:val="000000" w:themeColor="text1"/>
                <w:sz w:val="12"/>
              </w:rPr>
            </w:pPr>
          </w:p>
          <w:p w:rsidR="00112811" w:rsidRPr="005B6C4D" w:rsidRDefault="00AD58A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ГБПОУ  ЧГСК</w:t>
            </w:r>
            <w:proofErr w:type="gramEnd"/>
          </w:p>
          <w:p w:rsidR="00112811" w:rsidRPr="005B6C4D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_________________ Б.А. </w:t>
            </w:r>
            <w:proofErr w:type="spellStart"/>
            <w:r w:rsidRPr="005B6C4D">
              <w:rPr>
                <w:color w:val="000000" w:themeColor="text1"/>
              </w:rPr>
              <w:t>Дильмаева</w:t>
            </w:r>
            <w:proofErr w:type="spellEnd"/>
          </w:p>
          <w:p w:rsidR="00821CCD" w:rsidRPr="005B6C4D" w:rsidRDefault="00821CCD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color w:val="000000" w:themeColor="text1"/>
                <w:sz w:val="14"/>
              </w:rPr>
            </w:pPr>
          </w:p>
          <w:p w:rsidR="00112811" w:rsidRPr="005B6C4D" w:rsidRDefault="00112811" w:rsidP="00112811">
            <w:pPr>
              <w:tabs>
                <w:tab w:val="left" w:pos="567"/>
              </w:tabs>
              <w:spacing w:line="216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«____» ____________ 2021 г.</w:t>
            </w:r>
          </w:p>
          <w:p w:rsidR="00112811" w:rsidRPr="005B6C4D" w:rsidRDefault="0011281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</w:p>
          <w:p w:rsidR="00112811" w:rsidRPr="005B6C4D" w:rsidRDefault="0011281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4998" w:type="dxa"/>
          </w:tcPr>
          <w:p w:rsidR="00112811" w:rsidRPr="005B6C4D" w:rsidRDefault="00112811" w:rsidP="00112811">
            <w:pPr>
              <w:tabs>
                <w:tab w:val="left" w:pos="567"/>
              </w:tabs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  <w:sz w:val="28"/>
                <w:szCs w:val="28"/>
              </w:rPr>
              <w:br w:type="page"/>
            </w:r>
          </w:p>
          <w:p w:rsidR="00112811" w:rsidRPr="005B6C4D" w:rsidRDefault="00112811" w:rsidP="00112811">
            <w:pPr>
              <w:rPr>
                <w:color w:val="000000" w:themeColor="text1"/>
              </w:rPr>
            </w:pPr>
          </w:p>
          <w:p w:rsidR="00112811" w:rsidRPr="005B6C4D" w:rsidRDefault="00112811" w:rsidP="00112811">
            <w:pPr>
              <w:rPr>
                <w:color w:val="000000" w:themeColor="text1"/>
                <w:sz w:val="28"/>
                <w:szCs w:val="28"/>
              </w:rPr>
            </w:pPr>
          </w:p>
          <w:p w:rsidR="00112811" w:rsidRPr="005B6C4D" w:rsidRDefault="00112811" w:rsidP="00112811">
            <w:pPr>
              <w:rPr>
                <w:color w:val="000000" w:themeColor="text1"/>
                <w:sz w:val="28"/>
                <w:szCs w:val="28"/>
              </w:rPr>
            </w:pPr>
          </w:p>
          <w:p w:rsidR="00112811" w:rsidRPr="005B6C4D" w:rsidRDefault="00112811" w:rsidP="00112811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A18F8" w:rsidRPr="005B6C4D" w:rsidRDefault="003A18F8" w:rsidP="00534D97">
      <w:pPr>
        <w:rPr>
          <w:color w:val="000000" w:themeColor="text1"/>
          <w:sz w:val="28"/>
          <w:szCs w:val="28"/>
        </w:rPr>
      </w:pPr>
    </w:p>
    <w:p w:rsidR="003A18F8" w:rsidRPr="005B6C4D" w:rsidRDefault="003A18F8" w:rsidP="003A18F8">
      <w:pPr>
        <w:shd w:val="clear" w:color="auto" w:fill="FFFFFF"/>
        <w:rPr>
          <w:color w:val="000000" w:themeColor="text1"/>
          <w:sz w:val="22"/>
          <w:szCs w:val="28"/>
        </w:rPr>
      </w:pPr>
    </w:p>
    <w:p w:rsidR="00534D97" w:rsidRPr="005B6C4D" w:rsidRDefault="00534D97" w:rsidP="00534D97">
      <w:pPr>
        <w:shd w:val="clear" w:color="auto" w:fill="FFFFFF"/>
        <w:jc w:val="right"/>
        <w:rPr>
          <w:color w:val="000000" w:themeColor="text1"/>
          <w:sz w:val="28"/>
          <w:szCs w:val="28"/>
        </w:rPr>
      </w:pPr>
    </w:p>
    <w:p w:rsidR="003A18F8" w:rsidRPr="005B6C4D" w:rsidRDefault="00E30F41" w:rsidP="00534D97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 xml:space="preserve">        </w:t>
      </w:r>
    </w:p>
    <w:p w:rsidR="003A18F8" w:rsidRPr="005B6C4D" w:rsidRDefault="003A18F8" w:rsidP="00534D97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3A18F8" w:rsidRPr="005B6C4D" w:rsidRDefault="003A18F8" w:rsidP="00534D97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3A18F8" w:rsidRPr="005B6C4D" w:rsidRDefault="003A18F8" w:rsidP="00534D97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3A18F8" w:rsidRPr="005B6C4D" w:rsidRDefault="003A18F8" w:rsidP="00821CCD">
      <w:pPr>
        <w:shd w:val="clear" w:color="auto" w:fill="FFFFFF"/>
        <w:rPr>
          <w:color w:val="000000" w:themeColor="text1"/>
          <w:sz w:val="28"/>
          <w:szCs w:val="28"/>
        </w:rPr>
      </w:pPr>
    </w:p>
    <w:p w:rsidR="003A18F8" w:rsidRPr="005B6C4D" w:rsidRDefault="003A18F8" w:rsidP="00112811">
      <w:pPr>
        <w:shd w:val="clear" w:color="auto" w:fill="FFFFFF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112811" w:rsidRPr="005B6C4D">
        <w:rPr>
          <w:color w:val="000000" w:themeColor="text1"/>
          <w:sz w:val="28"/>
          <w:szCs w:val="28"/>
        </w:rPr>
        <w:t xml:space="preserve">                           </w:t>
      </w:r>
    </w:p>
    <w:p w:rsidR="001C1F81" w:rsidRPr="005B6C4D" w:rsidRDefault="00612376" w:rsidP="00612376">
      <w:pPr>
        <w:spacing w:line="360" w:lineRule="auto"/>
        <w:ind w:firstLine="539"/>
        <w:rPr>
          <w:color w:val="000000" w:themeColor="text1"/>
          <w:sz w:val="28"/>
          <w:szCs w:val="28"/>
        </w:rPr>
      </w:pPr>
      <w:r w:rsidRPr="005B6C4D">
        <w:rPr>
          <w:color w:val="000000" w:themeColor="text1"/>
          <w:sz w:val="28"/>
          <w:szCs w:val="28"/>
        </w:rPr>
        <w:t xml:space="preserve">                                             </w:t>
      </w:r>
      <w:r w:rsidR="001C1F81" w:rsidRPr="005B6C4D">
        <w:rPr>
          <w:color w:val="000000" w:themeColor="text1"/>
          <w:sz w:val="28"/>
          <w:szCs w:val="28"/>
        </w:rPr>
        <w:t>СОДЕРЖАНИЕ</w:t>
      </w: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5B6C4D" w:rsidRPr="005B6C4D" w:rsidTr="00AC7D0D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5B6C4D" w:rsidRDefault="001C1F81" w:rsidP="00F51950">
            <w:pPr>
              <w:pStyle w:val="1"/>
              <w:spacing w:line="360" w:lineRule="auto"/>
              <w:ind w:firstLine="0"/>
              <w:rPr>
                <w:caps/>
                <w:color w:val="000000" w:themeColor="text1"/>
                <w:szCs w:val="28"/>
              </w:rPr>
            </w:pPr>
          </w:p>
          <w:p w:rsidR="001C1F81" w:rsidRPr="005B6C4D" w:rsidRDefault="001C1F81" w:rsidP="00F51950">
            <w:pPr>
              <w:pStyle w:val="1"/>
              <w:spacing w:line="360" w:lineRule="auto"/>
              <w:ind w:firstLine="0"/>
              <w:rPr>
                <w:caps/>
                <w:color w:val="000000" w:themeColor="text1"/>
                <w:szCs w:val="28"/>
              </w:rPr>
            </w:pPr>
            <w:r w:rsidRPr="005B6C4D">
              <w:rPr>
                <w:caps/>
                <w:color w:val="000000" w:themeColor="text1"/>
                <w:szCs w:val="28"/>
              </w:rPr>
              <w:t xml:space="preserve">1. ПАСПОРТ </w:t>
            </w:r>
            <w:r w:rsidR="00416EA9" w:rsidRPr="005B6C4D">
              <w:rPr>
                <w:caps/>
                <w:color w:val="000000" w:themeColor="text1"/>
                <w:szCs w:val="28"/>
              </w:rPr>
              <w:t>Рабочей</w:t>
            </w:r>
            <w:r w:rsidRPr="005B6C4D">
              <w:rPr>
                <w:caps/>
                <w:color w:val="000000" w:themeColor="text1"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5B6C4D" w:rsidRDefault="001C1F81" w:rsidP="001C1F81">
            <w:pPr>
              <w:jc w:val="center"/>
              <w:rPr>
                <w:color w:val="000000" w:themeColor="text1"/>
                <w:szCs w:val="28"/>
              </w:rPr>
            </w:pPr>
          </w:p>
          <w:p w:rsidR="00AC7D0D" w:rsidRPr="005B6C4D" w:rsidRDefault="00AC7D0D" w:rsidP="001C1F81">
            <w:pPr>
              <w:jc w:val="center"/>
              <w:rPr>
                <w:color w:val="000000" w:themeColor="text1"/>
                <w:szCs w:val="28"/>
              </w:rPr>
            </w:pPr>
          </w:p>
          <w:p w:rsidR="007A3188" w:rsidRPr="005B6C4D" w:rsidRDefault="007A3188" w:rsidP="001C1F81">
            <w:pPr>
              <w:jc w:val="center"/>
              <w:rPr>
                <w:color w:val="000000" w:themeColor="text1"/>
                <w:szCs w:val="28"/>
              </w:rPr>
            </w:pPr>
            <w:r w:rsidRPr="005B6C4D">
              <w:rPr>
                <w:color w:val="000000" w:themeColor="text1"/>
                <w:szCs w:val="28"/>
              </w:rPr>
              <w:t>4-8</w:t>
            </w:r>
          </w:p>
        </w:tc>
      </w:tr>
      <w:tr w:rsidR="005B6C4D" w:rsidRPr="005B6C4D" w:rsidTr="00AC7D0D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5B6C4D" w:rsidRDefault="001C1F81" w:rsidP="00F51950">
            <w:pPr>
              <w:spacing w:line="360" w:lineRule="auto"/>
              <w:rPr>
                <w:caps/>
                <w:color w:val="000000" w:themeColor="text1"/>
                <w:szCs w:val="28"/>
              </w:rPr>
            </w:pPr>
            <w:r w:rsidRPr="005B6C4D">
              <w:rPr>
                <w:caps/>
                <w:color w:val="000000" w:themeColor="text1"/>
                <w:szCs w:val="28"/>
              </w:rPr>
              <w:t>2. результаты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5B6C4D" w:rsidRDefault="007A3188" w:rsidP="001C1F81">
            <w:pPr>
              <w:jc w:val="center"/>
              <w:rPr>
                <w:color w:val="000000" w:themeColor="text1"/>
                <w:szCs w:val="28"/>
              </w:rPr>
            </w:pPr>
            <w:r w:rsidRPr="005B6C4D">
              <w:rPr>
                <w:color w:val="000000" w:themeColor="text1"/>
                <w:szCs w:val="28"/>
              </w:rPr>
              <w:t>9</w:t>
            </w:r>
          </w:p>
        </w:tc>
      </w:tr>
      <w:tr w:rsidR="005B6C4D" w:rsidRPr="005B6C4D" w:rsidTr="00AC7D0D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5B6C4D" w:rsidRDefault="001C1F81" w:rsidP="00F51950">
            <w:pPr>
              <w:pStyle w:val="1"/>
              <w:spacing w:line="360" w:lineRule="auto"/>
              <w:ind w:firstLine="0"/>
              <w:rPr>
                <w:caps/>
                <w:color w:val="000000" w:themeColor="text1"/>
                <w:szCs w:val="28"/>
              </w:rPr>
            </w:pPr>
            <w:r w:rsidRPr="005B6C4D">
              <w:rPr>
                <w:caps/>
                <w:color w:val="000000" w:themeColor="text1"/>
                <w:szCs w:val="28"/>
              </w:rPr>
              <w:t>3. 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5B6C4D" w:rsidRDefault="007A3188" w:rsidP="001C1F81">
            <w:pPr>
              <w:jc w:val="center"/>
              <w:rPr>
                <w:color w:val="000000" w:themeColor="text1"/>
                <w:szCs w:val="28"/>
              </w:rPr>
            </w:pPr>
            <w:r w:rsidRPr="005B6C4D">
              <w:rPr>
                <w:color w:val="000000" w:themeColor="text1"/>
                <w:szCs w:val="28"/>
              </w:rPr>
              <w:t>10-18</w:t>
            </w:r>
          </w:p>
        </w:tc>
      </w:tr>
      <w:tr w:rsidR="005B6C4D" w:rsidRPr="005B6C4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5B6C4D" w:rsidRDefault="001C1F81" w:rsidP="00F51950">
            <w:pPr>
              <w:pStyle w:val="1"/>
              <w:spacing w:line="360" w:lineRule="auto"/>
              <w:ind w:firstLine="0"/>
              <w:rPr>
                <w:caps/>
                <w:color w:val="000000" w:themeColor="text1"/>
                <w:szCs w:val="28"/>
              </w:rPr>
            </w:pPr>
            <w:r w:rsidRPr="005B6C4D">
              <w:rPr>
                <w:caps/>
                <w:color w:val="000000" w:themeColor="text1"/>
                <w:szCs w:val="28"/>
              </w:rPr>
              <w:t>4 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5B6C4D" w:rsidRDefault="00AC7D0D" w:rsidP="001C1F81">
            <w:pPr>
              <w:jc w:val="center"/>
              <w:rPr>
                <w:color w:val="000000" w:themeColor="text1"/>
                <w:szCs w:val="28"/>
              </w:rPr>
            </w:pPr>
            <w:r w:rsidRPr="005B6C4D">
              <w:rPr>
                <w:color w:val="000000" w:themeColor="text1"/>
                <w:szCs w:val="28"/>
              </w:rPr>
              <w:t>19-22</w:t>
            </w:r>
          </w:p>
        </w:tc>
      </w:tr>
      <w:tr w:rsidR="005B6C4D" w:rsidRPr="005B6C4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5B6C4D" w:rsidRDefault="001C1F81" w:rsidP="00F51950">
            <w:pPr>
              <w:spacing w:line="360" w:lineRule="auto"/>
              <w:rPr>
                <w:bCs/>
                <w:i/>
                <w:color w:val="000000" w:themeColor="text1"/>
                <w:szCs w:val="28"/>
              </w:rPr>
            </w:pPr>
            <w:r w:rsidRPr="005B6C4D">
              <w:rPr>
                <w:caps/>
                <w:color w:val="000000" w:themeColor="text1"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B6C4D">
              <w:rPr>
                <w:bCs/>
                <w:color w:val="000000" w:themeColor="text1"/>
                <w:szCs w:val="28"/>
              </w:rPr>
              <w:t>)</w:t>
            </w:r>
            <w:r w:rsidRPr="005B6C4D">
              <w:rPr>
                <w:bCs/>
                <w:i/>
                <w:color w:val="000000" w:themeColor="text1"/>
                <w:szCs w:val="28"/>
              </w:rPr>
              <w:t xml:space="preserve"> </w:t>
            </w:r>
          </w:p>
          <w:p w:rsidR="001C1F81" w:rsidRPr="005B6C4D" w:rsidRDefault="001C1F81" w:rsidP="00F51950">
            <w:pPr>
              <w:spacing w:line="360" w:lineRule="auto"/>
              <w:rPr>
                <w:caps/>
                <w:color w:val="000000" w:themeColor="text1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5B6C4D" w:rsidRDefault="00AC7D0D" w:rsidP="001C1F81">
            <w:pPr>
              <w:jc w:val="center"/>
              <w:rPr>
                <w:color w:val="000000" w:themeColor="text1"/>
                <w:szCs w:val="28"/>
              </w:rPr>
            </w:pPr>
          </w:p>
          <w:p w:rsidR="00AC7D0D" w:rsidRPr="005B6C4D" w:rsidRDefault="00AC7D0D" w:rsidP="001C1F81">
            <w:pPr>
              <w:jc w:val="center"/>
              <w:rPr>
                <w:color w:val="000000" w:themeColor="text1"/>
                <w:szCs w:val="28"/>
              </w:rPr>
            </w:pPr>
          </w:p>
          <w:p w:rsidR="001C1F81" w:rsidRPr="005B6C4D" w:rsidRDefault="00AC7D0D" w:rsidP="001C1F81">
            <w:pPr>
              <w:jc w:val="center"/>
              <w:rPr>
                <w:color w:val="000000" w:themeColor="text1"/>
                <w:szCs w:val="28"/>
              </w:rPr>
            </w:pPr>
            <w:r w:rsidRPr="005B6C4D">
              <w:rPr>
                <w:color w:val="000000" w:themeColor="text1"/>
                <w:szCs w:val="28"/>
              </w:rPr>
              <w:t>23-2</w:t>
            </w:r>
            <w:r w:rsidR="004C17E2" w:rsidRPr="005B6C4D">
              <w:rPr>
                <w:color w:val="000000" w:themeColor="text1"/>
                <w:szCs w:val="28"/>
              </w:rPr>
              <w:t>8</w:t>
            </w:r>
          </w:p>
        </w:tc>
      </w:tr>
    </w:tbl>
    <w:p w:rsidR="001C1F81" w:rsidRPr="005B6C4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  <w:sectPr w:rsidR="001C1F81" w:rsidRPr="005B6C4D" w:rsidSect="00BD7A3D">
          <w:footerReference w:type="even" r:id="rId7"/>
          <w:footerReference w:type="default" r:id="rId8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5B6C4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  <w:r w:rsidRPr="005B6C4D">
        <w:rPr>
          <w:caps/>
          <w:color w:val="000000" w:themeColor="text1"/>
        </w:rPr>
        <w:lastRenderedPageBreak/>
        <w:t xml:space="preserve">1. паспорт </w:t>
      </w:r>
      <w:r w:rsidR="00416EA9" w:rsidRPr="005B6C4D">
        <w:rPr>
          <w:caps/>
          <w:color w:val="000000" w:themeColor="text1"/>
        </w:rPr>
        <w:t>Рабочей</w:t>
      </w:r>
      <w:r w:rsidRPr="005B6C4D">
        <w:rPr>
          <w:caps/>
          <w:color w:val="000000" w:themeColor="text1"/>
        </w:rPr>
        <w:t xml:space="preserve"> ПРОГРАММЫ </w:t>
      </w:r>
    </w:p>
    <w:p w:rsidR="001C1F81" w:rsidRPr="005B6C4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  <w:r w:rsidRPr="005B6C4D">
        <w:rPr>
          <w:caps/>
          <w:color w:val="000000" w:themeColor="text1"/>
        </w:rPr>
        <w:t>ПРОФЕССИОНАЛЬНОГО МОДУЛЯ</w:t>
      </w:r>
    </w:p>
    <w:p w:rsidR="00416EA9" w:rsidRPr="005B6C4D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olor w:val="000000" w:themeColor="text1"/>
        </w:rPr>
      </w:pPr>
      <w:r w:rsidRPr="005B6C4D">
        <w:rPr>
          <w:color w:val="000000" w:themeColor="text1"/>
        </w:rPr>
        <w:t>ПМ.04 Составление и использование бухгалтерской отчетности</w:t>
      </w: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 w:themeColor="text1"/>
        </w:rPr>
      </w:pPr>
    </w:p>
    <w:p w:rsidR="001C1F81" w:rsidRPr="005B6C4D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color w:val="000000" w:themeColor="text1"/>
        </w:rPr>
      </w:pPr>
      <w:r w:rsidRPr="005B6C4D">
        <w:rPr>
          <w:color w:val="000000" w:themeColor="text1"/>
        </w:rPr>
        <w:t>1.</w:t>
      </w:r>
      <w:proofErr w:type="gramStart"/>
      <w:r w:rsidRPr="005B6C4D">
        <w:rPr>
          <w:color w:val="000000" w:themeColor="text1"/>
        </w:rPr>
        <w:t>1.Область</w:t>
      </w:r>
      <w:proofErr w:type="gramEnd"/>
      <w:r w:rsidRPr="005B6C4D">
        <w:rPr>
          <w:color w:val="000000" w:themeColor="text1"/>
        </w:rPr>
        <w:t xml:space="preserve"> применения </w:t>
      </w:r>
      <w:r w:rsidR="00416EA9" w:rsidRPr="005B6C4D">
        <w:rPr>
          <w:color w:val="000000" w:themeColor="text1"/>
        </w:rPr>
        <w:t>рабочей</w:t>
      </w:r>
      <w:r w:rsidRPr="005B6C4D">
        <w:rPr>
          <w:color w:val="000000" w:themeColor="text1"/>
        </w:rPr>
        <w:t xml:space="preserve"> программы</w:t>
      </w:r>
    </w:p>
    <w:p w:rsidR="00C1300D" w:rsidRPr="005B6C4D" w:rsidRDefault="001C1F81" w:rsidP="00995B40">
      <w:pPr>
        <w:spacing w:line="276" w:lineRule="auto"/>
        <w:ind w:firstLine="737"/>
        <w:jc w:val="both"/>
        <w:rPr>
          <w:color w:val="000000" w:themeColor="text1"/>
        </w:rPr>
      </w:pPr>
      <w:r w:rsidRPr="005B6C4D">
        <w:rPr>
          <w:color w:val="000000" w:themeColor="text1"/>
        </w:rPr>
        <w:t xml:space="preserve">Программа профессионального модуля (далее - </w:t>
      </w:r>
      <w:r w:rsidR="00416EA9" w:rsidRPr="005B6C4D">
        <w:rPr>
          <w:color w:val="000000" w:themeColor="text1"/>
        </w:rPr>
        <w:t>рабочая</w:t>
      </w:r>
      <w:r w:rsidRPr="005B6C4D">
        <w:rPr>
          <w:color w:val="000000" w:themeColor="text1"/>
        </w:rPr>
        <w:t xml:space="preserve"> программа) – является частью основной профессиональной образовательной программы в соответствии с ФГОС по </w:t>
      </w:r>
      <w:proofErr w:type="gramStart"/>
      <w:r w:rsidRPr="005B6C4D">
        <w:rPr>
          <w:color w:val="000000" w:themeColor="text1"/>
        </w:rPr>
        <w:t xml:space="preserve">специальности  </w:t>
      </w:r>
      <w:r w:rsidR="0046529D" w:rsidRPr="005B6C4D">
        <w:rPr>
          <w:color w:val="000000" w:themeColor="text1"/>
        </w:rPr>
        <w:t>38.02.01</w:t>
      </w:r>
      <w:proofErr w:type="gramEnd"/>
      <w:r w:rsidRPr="005B6C4D">
        <w:rPr>
          <w:color w:val="000000" w:themeColor="text1"/>
        </w:rPr>
        <w:t xml:space="preserve"> «Экономика и бухгалтерский учет (по отраслям)</w:t>
      </w:r>
      <w:r w:rsidR="00F56286" w:rsidRPr="005B6C4D">
        <w:rPr>
          <w:color w:val="000000" w:themeColor="text1"/>
        </w:rPr>
        <w:t>»</w:t>
      </w:r>
      <w:r w:rsidRPr="005B6C4D">
        <w:rPr>
          <w:color w:val="000000" w:themeColor="text1"/>
        </w:rPr>
        <w:t>, в части освоения основного вида проф</w:t>
      </w:r>
      <w:r w:rsidR="00C1300D" w:rsidRPr="005B6C4D">
        <w:rPr>
          <w:color w:val="000000" w:themeColor="text1"/>
        </w:rPr>
        <w:t>ессиональной деятельности (ВПД).</w:t>
      </w:r>
    </w:p>
    <w:p w:rsidR="00C1300D" w:rsidRPr="005B6C4D" w:rsidRDefault="00C1300D" w:rsidP="00995B40">
      <w:pPr>
        <w:pStyle w:val="1"/>
        <w:spacing w:line="276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C1300D" w:rsidRPr="005B6C4D" w:rsidRDefault="00C1300D" w:rsidP="00995B40">
      <w:pPr>
        <w:pStyle w:val="1"/>
        <w:numPr>
          <w:ilvl w:val="0"/>
          <w:numId w:val="46"/>
        </w:numPr>
        <w:spacing w:line="276" w:lineRule="auto"/>
        <w:jc w:val="both"/>
        <w:rPr>
          <w:i/>
          <w:color w:val="000000" w:themeColor="text1"/>
        </w:rPr>
      </w:pPr>
      <w:r w:rsidRPr="005B6C4D">
        <w:rPr>
          <w:i/>
          <w:color w:val="000000" w:themeColor="text1"/>
        </w:rPr>
        <w:t>МДК.04.01 «Технология составления бухгалтерской отчетности»;</w:t>
      </w:r>
    </w:p>
    <w:p w:rsidR="00C1300D" w:rsidRPr="005B6C4D" w:rsidRDefault="00C1300D" w:rsidP="00995B40">
      <w:pPr>
        <w:pStyle w:val="1"/>
        <w:numPr>
          <w:ilvl w:val="0"/>
          <w:numId w:val="46"/>
        </w:numPr>
        <w:spacing w:line="276" w:lineRule="auto"/>
        <w:jc w:val="both"/>
        <w:rPr>
          <w:i/>
          <w:color w:val="000000" w:themeColor="text1"/>
        </w:rPr>
      </w:pPr>
      <w:r w:rsidRPr="005B6C4D">
        <w:rPr>
          <w:i/>
          <w:color w:val="000000" w:themeColor="text1"/>
        </w:rPr>
        <w:t xml:space="preserve"> МДК.04.02 «Основы анализа бухгалтерской отчетности».</w:t>
      </w:r>
    </w:p>
    <w:p w:rsidR="00C1300D" w:rsidRPr="005B6C4D" w:rsidRDefault="00C1300D" w:rsidP="00995B40">
      <w:pPr>
        <w:spacing w:line="276" w:lineRule="auto"/>
        <w:rPr>
          <w:color w:val="000000" w:themeColor="text1"/>
        </w:rPr>
      </w:pPr>
    </w:p>
    <w:p w:rsidR="00C1300D" w:rsidRPr="005B6C4D" w:rsidRDefault="00C1300D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  <w:rPr>
          <w:color w:val="000000" w:themeColor="text1"/>
        </w:rPr>
      </w:pPr>
      <w:r w:rsidRPr="005B6C4D">
        <w:rPr>
          <w:color w:val="000000" w:themeColor="text1"/>
        </w:rPr>
        <w:t>Результатом освоения программы профессионального модуля является овладение студентами профессиональных компетенций:</w:t>
      </w:r>
    </w:p>
    <w:p w:rsidR="007665F2" w:rsidRPr="005B6C4D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  <w:rPr>
          <w:color w:val="000000" w:themeColor="text1"/>
        </w:rPr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1143"/>
        <w:gridCol w:w="6941"/>
      </w:tblGrid>
      <w:tr w:rsidR="005B6C4D" w:rsidRPr="005B6C4D" w:rsidTr="003C4A85">
        <w:trPr>
          <w:trHeight w:val="1086"/>
        </w:trPr>
        <w:tc>
          <w:tcPr>
            <w:tcW w:w="1143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4.1.</w:t>
            </w:r>
          </w:p>
        </w:tc>
        <w:tc>
          <w:tcPr>
            <w:tcW w:w="6941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5B6C4D" w:rsidRPr="005B6C4D" w:rsidTr="003C4A85">
        <w:trPr>
          <w:trHeight w:val="551"/>
        </w:trPr>
        <w:tc>
          <w:tcPr>
            <w:tcW w:w="1143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4.2.</w:t>
            </w:r>
          </w:p>
        </w:tc>
        <w:tc>
          <w:tcPr>
            <w:tcW w:w="6941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Составлять формы бухгалтерской отчетности в установленные законодательством сроки</w:t>
            </w:r>
          </w:p>
        </w:tc>
      </w:tr>
      <w:tr w:rsidR="005B6C4D" w:rsidRPr="005B6C4D" w:rsidTr="003C4A85">
        <w:trPr>
          <w:trHeight w:val="1086"/>
        </w:trPr>
        <w:tc>
          <w:tcPr>
            <w:tcW w:w="1143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4.3.</w:t>
            </w:r>
          </w:p>
        </w:tc>
        <w:tc>
          <w:tcPr>
            <w:tcW w:w="6941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  <w:spacing w:val="-5"/>
              </w:rPr>
              <w:t xml:space="preserve">Составлять налоговые декларации по налогам и сборам в бюджет, налоговые декларации по страховым взносам и формы статистической отчетности в </w:t>
            </w:r>
            <w:r w:rsidRPr="005B6C4D">
              <w:rPr>
                <w:color w:val="000000" w:themeColor="text1"/>
              </w:rPr>
              <w:t>установленные законодательством сроки</w:t>
            </w:r>
          </w:p>
        </w:tc>
      </w:tr>
      <w:tr w:rsidR="007665F2" w:rsidRPr="005B6C4D" w:rsidTr="003C4A85">
        <w:trPr>
          <w:trHeight w:val="814"/>
        </w:trPr>
        <w:tc>
          <w:tcPr>
            <w:tcW w:w="1143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4.4.</w:t>
            </w:r>
          </w:p>
        </w:tc>
        <w:tc>
          <w:tcPr>
            <w:tcW w:w="6941" w:type="dxa"/>
          </w:tcPr>
          <w:p w:rsidR="007665F2" w:rsidRPr="005B6C4D" w:rsidRDefault="007665F2" w:rsidP="00995B40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  <w:spacing w:val="-3"/>
              </w:rPr>
              <w:t xml:space="preserve">Проводить контроль и анализ информации об имуществе и финансовом </w:t>
            </w:r>
            <w:r w:rsidRPr="005B6C4D">
              <w:rPr>
                <w:color w:val="000000" w:themeColor="text1"/>
              </w:rPr>
              <w:t>положении организации, ее платежеспособности и доходности</w:t>
            </w:r>
          </w:p>
        </w:tc>
      </w:tr>
    </w:tbl>
    <w:p w:rsidR="001C1F81" w:rsidRPr="005B6C4D" w:rsidRDefault="001C1F81" w:rsidP="007665F2">
      <w:pPr>
        <w:widowControl w:val="0"/>
        <w:shd w:val="clear" w:color="auto" w:fill="FFFFFF"/>
        <w:spacing w:line="276" w:lineRule="auto"/>
        <w:ind w:right="5"/>
        <w:jc w:val="both"/>
        <w:rPr>
          <w:color w:val="000000" w:themeColor="text1"/>
        </w:rPr>
      </w:pPr>
    </w:p>
    <w:p w:rsidR="007665F2" w:rsidRPr="005B6C4D" w:rsidRDefault="007665F2" w:rsidP="007665F2">
      <w:pPr>
        <w:widowControl w:val="0"/>
        <w:shd w:val="clear" w:color="auto" w:fill="FFFFFF"/>
        <w:spacing w:line="276" w:lineRule="auto"/>
        <w:ind w:right="5"/>
        <w:jc w:val="both"/>
        <w:rPr>
          <w:color w:val="000000" w:themeColor="text1"/>
        </w:rPr>
      </w:pPr>
    </w:p>
    <w:p w:rsidR="001C1F81" w:rsidRPr="005B6C4D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1.2. Цели и задачи профессионального модуля – требования к результатам освоения профессионального модуля</w:t>
      </w:r>
    </w:p>
    <w:p w:rsidR="001C1F81" w:rsidRPr="005B6C4D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color w:val="000000" w:themeColor="text1"/>
        </w:rPr>
      </w:pPr>
      <w:r w:rsidRPr="005B6C4D">
        <w:rPr>
          <w:color w:val="000000" w:themeColor="text1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C1F81" w:rsidRPr="005B6C4D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иметь практический опыт:</w:t>
      </w:r>
    </w:p>
    <w:p w:rsidR="001C1F81" w:rsidRPr="005B6C4D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"/>
        <w:jc w:val="both"/>
        <w:rPr>
          <w:color w:val="000000" w:themeColor="text1"/>
        </w:rPr>
      </w:pPr>
      <w:r w:rsidRPr="005B6C4D">
        <w:rPr>
          <w:color w:val="000000" w:themeColor="text1"/>
        </w:rPr>
        <w:t>- составления бухгалтерской отчетности и использования ее для анализа финансового состояния организации;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составления налоговых деклараций, отчетов по страховым взнос</w:t>
      </w:r>
      <w:r w:rsidR="00C9639D">
        <w:rPr>
          <w:rFonts w:ascii="Times New Roman" w:hAnsi="Times New Roman" w:cs="Times New Roman"/>
          <w:color w:val="000000" w:themeColor="text1"/>
          <w:sz w:val="24"/>
          <w:szCs w:val="24"/>
        </w:rPr>
        <w:t>ам во внебюджетные фонды и форм</w:t>
      </w: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статистической отчетности, входящих в бухгалтерскую отчетность, в установленные законодательством сроки;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участия в счетной проверке бухгалтерской отчетности; 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анализа информации о финансовом положении организации, ее платежеспособности и доходности</w:t>
      </w:r>
    </w:p>
    <w:p w:rsidR="000C734C" w:rsidRPr="005B6C4D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уметь:</w:t>
      </w:r>
    </w:p>
    <w:p w:rsidR="000C734C" w:rsidRPr="005B6C4D" w:rsidRDefault="000C734C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-отражать нарастающим итогом на счетах бухгалтерского учета имущественное и финансовое положение организации;</w:t>
      </w:r>
    </w:p>
    <w:p w:rsidR="000C734C" w:rsidRPr="005B6C4D" w:rsidRDefault="000C734C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-определять результаты хозяйственной деятельности за отчетный период;</w:t>
      </w:r>
    </w:p>
    <w:p w:rsidR="000C734C" w:rsidRPr="005B6C4D" w:rsidRDefault="000C734C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-закрывать учетные бухгалтерские регистры и заполнять формы бухгалтерской -отчетности в установленные законодательством сроки;</w:t>
      </w:r>
    </w:p>
    <w:p w:rsidR="000C734C" w:rsidRPr="005B6C4D" w:rsidRDefault="000C734C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-устанавливать идентичность показателей бухгалтерских отчетов;</w:t>
      </w:r>
    </w:p>
    <w:p w:rsidR="000C734C" w:rsidRPr="005B6C4D" w:rsidRDefault="000C734C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-осваивать новые формы бухгалтерской отчетности, выполнять поручения по ---перерегистрации организации в государственных органах.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знать:</w:t>
      </w:r>
    </w:p>
    <w:p w:rsidR="009776A9" w:rsidRPr="005B6C4D" w:rsidRDefault="001C1F81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6A9"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бухгалтерской отчетности как единой системы данных об имущественном и финансовом положении организации;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механизм отражения нарастающим итогом на счетах бухгалтерского учета данных за отчетный период;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методы обобщения информации о хозяйственных операциях организации за отчетный период;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составления шахматной таблицы и </w:t>
      </w:r>
      <w:proofErr w:type="spellStart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оборотно</w:t>
      </w:r>
      <w:proofErr w:type="spellEnd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-сальдовой ведомости;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методы определения результатов хозяйственной деятельности за отчетный период;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бухгалтерской отчетности организации;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состав и содержание форм бухгалтерской отчетности;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бухгалтерский баланс как основную форму бухгалтерской отчетности;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методы группировки и перенесения обобщенной учетной информации из </w:t>
      </w:r>
      <w:proofErr w:type="spellStart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оборотно</w:t>
      </w:r>
      <w:proofErr w:type="spellEnd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-сальдовой ведомости в формы бухгалтерской отчетности;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процедуру составления пояснительной записки к бухгалтерскому балансу;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отражения изменений в учетной политике в целях бухгалтерского учета;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получения аудиторского заключения в случае необходимости;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сроки представления бухгалтерской отчетности;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формы налоговых деклараций по налогам и сборам в бюджет и инструкции по их заполнению;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форму налоговой декларации по ЕСН и инструкцию по ее заполнению;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форму статистической отчетности и инструкцию по ее заполнению;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1C1F81" w:rsidRPr="005B6C4D" w:rsidRDefault="009776A9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новых форм налоговых</w:t>
      </w:r>
      <w:r w:rsidR="001C1F81"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методы группировки и перенесения обобщенной учетной информации из </w:t>
      </w:r>
      <w:proofErr w:type="spellStart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оборотно</w:t>
      </w:r>
      <w:proofErr w:type="spellEnd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-сальдовой ведомости в формы бухгалтерской отчетности;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процедуру составления пояснительной записки к бухгалтерскому балансу;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отражения изменений в учетной политике в целях бухгалтерского учета;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получения аудиторского заключения в случае необходимости;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сроки представления бухгалтерской отчетности;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формы налоговых деклараций по налогам и сборам в бюджет и инструкции по их заполнению;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формы отчетности по страховым взносам во внебюджетные фонды и инструкции по их заполнению;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статистической отчетности и инструкцию по ее заполнению;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содержание новых форм налоговых деклараций по налогам и сборам и новых инструкций по их заполнению;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регистрации и перерегистрации организации в налоговых органах, внебюджетных фондах и статистических органах;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методы финансового анализа;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виды и приемы финансового анализа;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бухгалтерского баланса;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общей оценки структуры имущества организации и его источников по показателям баланса;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</w:t>
      </w:r>
      <w:proofErr w:type="gramStart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определения </w:t>
      </w:r>
      <w:r w:rsidR="000142CB"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</w:t>
      </w:r>
      <w:proofErr w:type="gramEnd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общей оценки структуры активов и их источников по показателям баланса;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ликвидности бухгалтерского баланса;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расчета финансовых коэффициентов для оценки платежеспособности;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состав критериев оценки несостоятельности (банкротства) организации;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показателей финансовой устойчивости;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отчета о прибыли и убытках;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 и методы общей оценки деловой активности организации, технологию расчета и анализа финансового цикла;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уровня и динамики финансовых результатов по показателям отчетности;</w:t>
      </w:r>
    </w:p>
    <w:p w:rsidR="001C1F81" w:rsidRPr="005B6C4D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процедуры анализа влияния факторов на прибыль.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деклараций по налогам и сборам и новых инструкций по их заполнению;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методы финансового анализа;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виды и приемы финансового анализа;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 анализа бухгалтерского баланса: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общей оценки структуры имущества организации и его источников по показателям баланса;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определения результатов общей оценки структуры активов и их источников по показателям баланса;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 анализа ликвидности бухгалтерского баланса;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порядок расчета финансовых коэффициентов для оценки платежеспособности;</w:t>
      </w:r>
    </w:p>
    <w:p w:rsidR="009776A9" w:rsidRPr="005B6C4D" w:rsidRDefault="009776A9" w:rsidP="00995B40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состав критериев оценки несостоятельности (банкротства) организации;</w:t>
      </w:r>
    </w:p>
    <w:p w:rsidR="00D21068" w:rsidRPr="005B6C4D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color w:val="000000" w:themeColor="text1"/>
        </w:rPr>
      </w:pPr>
      <w:r w:rsidRPr="005B6C4D">
        <w:rPr>
          <w:caps/>
          <w:color w:val="000000" w:themeColor="text1"/>
        </w:rPr>
        <w:br w:type="page"/>
      </w:r>
      <w:r w:rsidRPr="005B6C4D">
        <w:rPr>
          <w:caps/>
          <w:color w:val="000000" w:themeColor="text1"/>
        </w:rPr>
        <w:lastRenderedPageBreak/>
        <w:t xml:space="preserve">2. </w:t>
      </w:r>
      <w:r w:rsidR="00D21068" w:rsidRPr="005B6C4D">
        <w:rPr>
          <w:color w:val="000000" w:themeColor="text1"/>
        </w:rPr>
        <w:t>Требования к уровню усвоения содержания профессионального модуля.</w:t>
      </w:r>
    </w:p>
    <w:p w:rsidR="001C1F81" w:rsidRPr="005B6C4D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 w:themeColor="text1"/>
        </w:rPr>
      </w:pPr>
    </w:p>
    <w:p w:rsidR="001C1F81" w:rsidRPr="005B6C4D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Pr="005B6C4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Составление и использование бухгалтерской отчетности</w:t>
      </w: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</w:t>
      </w:r>
      <w:proofErr w:type="gramStart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профессиональными  (</w:t>
      </w:r>
      <w:proofErr w:type="gramEnd"/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ПК) и общими (ОК) компетенциями:</w:t>
      </w:r>
    </w:p>
    <w:p w:rsidR="001C1F81" w:rsidRPr="005B6C4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8259"/>
      </w:tblGrid>
      <w:tr w:rsidR="005B6C4D" w:rsidRPr="005B6C4D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81" w:rsidRPr="005B6C4D" w:rsidRDefault="001C1F81" w:rsidP="001C1F81">
            <w:pPr>
              <w:widowControl w:val="0"/>
              <w:suppressAutoHyphens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1F81" w:rsidRPr="005B6C4D" w:rsidRDefault="001C1F81" w:rsidP="001C1F81">
            <w:pPr>
              <w:widowControl w:val="0"/>
              <w:suppressAutoHyphens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Наименование результата обучения</w:t>
            </w:r>
          </w:p>
        </w:tc>
      </w:tr>
      <w:tr w:rsidR="005B6C4D" w:rsidRPr="005B6C4D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4.1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</w:tr>
      <w:tr w:rsidR="005B6C4D" w:rsidRPr="005B6C4D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4.2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5B6C4D" w:rsidRPr="005B6C4D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  <w:lang w:val="en-US"/>
              </w:rPr>
            </w:pPr>
            <w:r w:rsidRPr="005B6C4D">
              <w:rPr>
                <w:color w:val="000000" w:themeColor="text1"/>
              </w:rPr>
              <w:t xml:space="preserve">ПК 4.3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налоговые декларации по налогам и сборам в бюджет, отчетность по страховым взносам во внебюджетные фонды и формы статистической отчетности в установленные законодательством сроки.</w:t>
            </w:r>
          </w:p>
        </w:tc>
      </w:tr>
      <w:tr w:rsidR="005B6C4D" w:rsidRPr="005B6C4D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ПК 4.4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5B6C4D" w:rsidRPr="005B6C4D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1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ОК.2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3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ОК.5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7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8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B6C4D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9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1C1F81" w:rsidRPr="005B6C4D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widowControl w:val="0"/>
              <w:suppressAutoHyphens/>
              <w:spacing w:line="360" w:lineRule="auto"/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ОК 10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F81" w:rsidRPr="005B6C4D" w:rsidRDefault="001C1F81" w:rsidP="001C1F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C1F81" w:rsidRPr="005B6C4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</w:rPr>
      </w:pP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  <w:sectPr w:rsidR="001C1F81" w:rsidRPr="005B6C4D" w:rsidSect="001C1F81">
          <w:pgSz w:w="11907" w:h="16840"/>
          <w:pgMar w:top="1134" w:right="851" w:bottom="992" w:left="1418" w:header="709" w:footer="709" w:gutter="0"/>
          <w:cols w:space="720"/>
        </w:sectPr>
      </w:pPr>
    </w:p>
    <w:p w:rsidR="001C1F81" w:rsidRPr="005B6C4D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lastRenderedPageBreak/>
        <w:t xml:space="preserve">3. СТРУКТУРА и содержание профессионального модуля </w:t>
      </w:r>
    </w:p>
    <w:p w:rsidR="001C1F81" w:rsidRPr="005B6C4D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 w:cs="Times New Roman"/>
          <w:color w:val="000000" w:themeColor="text1"/>
          <w:sz w:val="24"/>
          <w:szCs w:val="24"/>
        </w:rPr>
        <w:t>3.1. Тематический план профессионального модуля</w:t>
      </w:r>
    </w:p>
    <w:tbl>
      <w:tblPr>
        <w:tblW w:w="4973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3158"/>
        <w:gridCol w:w="1509"/>
        <w:gridCol w:w="1099"/>
        <w:gridCol w:w="1234"/>
        <w:gridCol w:w="1509"/>
        <w:gridCol w:w="1240"/>
        <w:gridCol w:w="1383"/>
        <w:gridCol w:w="1871"/>
      </w:tblGrid>
      <w:tr w:rsidR="005B6C4D" w:rsidRPr="005B6C4D" w:rsidTr="009D54E0">
        <w:trPr>
          <w:trHeight w:val="249"/>
        </w:trPr>
        <w:tc>
          <w:tcPr>
            <w:tcW w:w="553" w:type="pct"/>
            <w:vMerge w:val="restart"/>
            <w:shd w:val="clear" w:color="auto" w:fill="auto"/>
          </w:tcPr>
          <w:p w:rsidR="001C1F81" w:rsidRPr="005B6C4D" w:rsidRDefault="001C1F81" w:rsidP="009D54E0">
            <w:pPr>
              <w:pStyle w:val="2"/>
              <w:widowControl w:val="0"/>
              <w:ind w:left="29" w:hanging="29"/>
              <w:jc w:val="center"/>
              <w:rPr>
                <w:color w:val="000000" w:themeColor="text1"/>
              </w:rPr>
            </w:pPr>
          </w:p>
        </w:tc>
        <w:tc>
          <w:tcPr>
            <w:tcW w:w="1080" w:type="pct"/>
            <w:vMerge w:val="restart"/>
            <w:shd w:val="clear" w:color="auto" w:fill="auto"/>
          </w:tcPr>
          <w:p w:rsidR="001C1F81" w:rsidRPr="005B6C4D" w:rsidRDefault="001C1F81" w:rsidP="001C1F8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Наименования </w:t>
            </w:r>
            <w:r w:rsidR="00D46BCB" w:rsidRPr="005B6C4D">
              <w:rPr>
                <w:color w:val="000000" w:themeColor="text1"/>
              </w:rPr>
              <w:t xml:space="preserve">междисциплинарных курсов </w:t>
            </w:r>
          </w:p>
          <w:p w:rsidR="001C1F81" w:rsidRPr="005B6C4D" w:rsidRDefault="001C1F81" w:rsidP="006E6B01">
            <w:pPr>
              <w:pStyle w:val="2"/>
              <w:widowControl w:val="0"/>
              <w:ind w:left="0" w:firstLine="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профессионального модуля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1C1F81" w:rsidRPr="005B6C4D" w:rsidRDefault="001C1F81" w:rsidP="001C1F81">
            <w:pPr>
              <w:pStyle w:val="2"/>
              <w:widowControl w:val="0"/>
              <w:ind w:left="0" w:firstLine="0"/>
              <w:jc w:val="center"/>
              <w:rPr>
                <w:iCs/>
                <w:color w:val="000000" w:themeColor="text1"/>
              </w:rPr>
            </w:pPr>
            <w:r w:rsidRPr="005B6C4D">
              <w:rPr>
                <w:iCs/>
                <w:color w:val="000000" w:themeColor="text1"/>
              </w:rPr>
              <w:t>Всего часов</w:t>
            </w:r>
          </w:p>
          <w:p w:rsidR="001C1F81" w:rsidRPr="005B6C4D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</w:rPr>
            </w:pPr>
            <w:r w:rsidRPr="005B6C4D">
              <w:rPr>
                <w:i/>
                <w:iCs/>
                <w:color w:val="000000" w:themeColor="text1"/>
              </w:rPr>
              <w:t>(макс. учебная нагрузка и практик</w:t>
            </w:r>
            <w:r w:rsidR="007F3118" w:rsidRPr="005B6C4D">
              <w:rPr>
                <w:i/>
                <w:iCs/>
                <w:color w:val="000000" w:themeColor="text1"/>
              </w:rPr>
              <w:t>а</w:t>
            </w:r>
            <w:r w:rsidRPr="005B6C4D">
              <w:rPr>
                <w:i/>
                <w:iCs/>
                <w:color w:val="000000" w:themeColor="text1"/>
              </w:rPr>
              <w:t>)</w:t>
            </w:r>
          </w:p>
        </w:tc>
        <w:tc>
          <w:tcPr>
            <w:tcW w:w="2211" w:type="pct"/>
            <w:gridSpan w:val="5"/>
            <w:shd w:val="clear" w:color="auto" w:fill="auto"/>
          </w:tcPr>
          <w:p w:rsidR="001C1F81" w:rsidRPr="005B6C4D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640" w:type="pct"/>
            <w:shd w:val="clear" w:color="auto" w:fill="auto"/>
          </w:tcPr>
          <w:p w:rsidR="001C1F81" w:rsidRPr="005B6C4D" w:rsidRDefault="001C1F81" w:rsidP="001C1F81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</w:rPr>
            </w:pPr>
            <w:r w:rsidRPr="005B6C4D">
              <w:rPr>
                <w:i/>
                <w:iCs/>
                <w:color w:val="000000" w:themeColor="text1"/>
              </w:rPr>
              <w:t xml:space="preserve">Практика </w:t>
            </w:r>
          </w:p>
        </w:tc>
      </w:tr>
      <w:tr w:rsidR="005B6C4D" w:rsidRPr="005B6C4D" w:rsidTr="009D54E0">
        <w:trPr>
          <w:trHeight w:val="345"/>
        </w:trPr>
        <w:tc>
          <w:tcPr>
            <w:tcW w:w="553" w:type="pct"/>
            <w:vMerge/>
            <w:shd w:val="clear" w:color="auto" w:fill="auto"/>
          </w:tcPr>
          <w:p w:rsidR="00C55A99" w:rsidRPr="005B6C4D" w:rsidRDefault="00C55A99" w:rsidP="001C1F8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1080" w:type="pct"/>
            <w:vMerge/>
            <w:shd w:val="clear" w:color="auto" w:fill="auto"/>
          </w:tcPr>
          <w:p w:rsidR="00C55A99" w:rsidRPr="005B6C4D" w:rsidRDefault="00C55A99" w:rsidP="001C1F8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C55A99" w:rsidRPr="005B6C4D" w:rsidRDefault="00C55A99" w:rsidP="001C1F81">
            <w:pPr>
              <w:pStyle w:val="2"/>
              <w:widowControl w:val="0"/>
              <w:ind w:left="0" w:firstLine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738" w:type="pct"/>
            <w:gridSpan w:val="4"/>
            <w:shd w:val="clear" w:color="auto" w:fill="auto"/>
          </w:tcPr>
          <w:p w:rsidR="00C55A99" w:rsidRPr="005B6C4D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Обязательная аудиторная учебная нагрузка обучающегося</w:t>
            </w:r>
          </w:p>
        </w:tc>
        <w:tc>
          <w:tcPr>
            <w:tcW w:w="473" w:type="pct"/>
            <w:shd w:val="clear" w:color="auto" w:fill="auto"/>
          </w:tcPr>
          <w:p w:rsidR="00C55A99" w:rsidRPr="005B6C4D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обучающегося, часов</w:t>
            </w:r>
          </w:p>
        </w:tc>
        <w:tc>
          <w:tcPr>
            <w:tcW w:w="640" w:type="pct"/>
            <w:vMerge w:val="restart"/>
            <w:shd w:val="clear" w:color="auto" w:fill="auto"/>
          </w:tcPr>
          <w:p w:rsidR="00C55A99" w:rsidRPr="005B6C4D" w:rsidRDefault="00C55A99" w:rsidP="001C1F81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Производственная (по профилю специальности), часов</w:t>
            </w:r>
          </w:p>
        </w:tc>
      </w:tr>
      <w:tr w:rsidR="005B6C4D" w:rsidRPr="005B6C4D" w:rsidTr="009D54E0">
        <w:trPr>
          <w:trHeight w:val="655"/>
        </w:trPr>
        <w:tc>
          <w:tcPr>
            <w:tcW w:w="553" w:type="pct"/>
            <w:vMerge/>
            <w:shd w:val="clear" w:color="auto" w:fill="auto"/>
          </w:tcPr>
          <w:p w:rsidR="00B57F57" w:rsidRPr="005B6C4D" w:rsidRDefault="00B57F57" w:rsidP="00B57F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0" w:type="pct"/>
            <w:vMerge/>
            <w:shd w:val="clear" w:color="auto" w:fill="auto"/>
          </w:tcPr>
          <w:p w:rsidR="00B57F57" w:rsidRPr="005B6C4D" w:rsidRDefault="00B57F57" w:rsidP="00B57F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B57F57" w:rsidRPr="005B6C4D" w:rsidRDefault="00B57F57" w:rsidP="00B57F5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6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Всего,</w:t>
            </w:r>
          </w:p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часов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в </w:t>
            </w:r>
            <w:proofErr w:type="spellStart"/>
            <w:r w:rsidRPr="005B6C4D">
              <w:rPr>
                <w:color w:val="000000" w:themeColor="text1"/>
              </w:rPr>
              <w:t>т.ч</w:t>
            </w:r>
            <w:proofErr w:type="spellEnd"/>
            <w:r w:rsidRPr="005B6C4D">
              <w:rPr>
                <w:color w:val="000000" w:themeColor="text1"/>
              </w:rPr>
              <w:t>. лекций, часов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af4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в </w:t>
            </w:r>
            <w:proofErr w:type="spellStart"/>
            <w:r w:rsidRPr="005B6C4D">
              <w:rPr>
                <w:color w:val="000000" w:themeColor="text1"/>
              </w:rPr>
              <w:t>т.ч</w:t>
            </w:r>
            <w:proofErr w:type="spellEnd"/>
            <w:r w:rsidRPr="005B6C4D">
              <w:rPr>
                <w:color w:val="000000" w:themeColor="text1"/>
              </w:rPr>
              <w:t>. практические</w:t>
            </w:r>
          </w:p>
          <w:p w:rsidR="00B57F57" w:rsidRPr="005B6C4D" w:rsidRDefault="00B57F57" w:rsidP="00B57F57">
            <w:pPr>
              <w:pStyle w:val="af4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занятия, часов</w:t>
            </w:r>
          </w:p>
        </w:tc>
        <w:tc>
          <w:tcPr>
            <w:tcW w:w="424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в </w:t>
            </w:r>
            <w:proofErr w:type="spellStart"/>
            <w:r w:rsidRPr="005B6C4D">
              <w:rPr>
                <w:color w:val="000000" w:themeColor="text1"/>
              </w:rPr>
              <w:t>т.ч</w:t>
            </w:r>
            <w:proofErr w:type="spellEnd"/>
            <w:r w:rsidRPr="005B6C4D">
              <w:rPr>
                <w:color w:val="000000" w:themeColor="text1"/>
              </w:rPr>
              <w:t>. курсовая работа (проект), часов</w:t>
            </w:r>
          </w:p>
        </w:tc>
        <w:tc>
          <w:tcPr>
            <w:tcW w:w="473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Всего, часов</w:t>
            </w:r>
          </w:p>
        </w:tc>
        <w:tc>
          <w:tcPr>
            <w:tcW w:w="640" w:type="pct"/>
            <w:vMerge/>
            <w:shd w:val="clear" w:color="auto" w:fill="auto"/>
          </w:tcPr>
          <w:p w:rsidR="00B57F57" w:rsidRPr="005B6C4D" w:rsidRDefault="00B57F57" w:rsidP="00B57F57">
            <w:pPr>
              <w:pStyle w:val="a3"/>
              <w:rPr>
                <w:i/>
                <w:iCs/>
                <w:color w:val="000000" w:themeColor="text1"/>
              </w:rPr>
            </w:pPr>
          </w:p>
        </w:tc>
      </w:tr>
      <w:tr w:rsidR="005B6C4D" w:rsidRPr="005B6C4D" w:rsidTr="009D54E0">
        <w:trPr>
          <w:trHeight w:val="157"/>
        </w:trPr>
        <w:tc>
          <w:tcPr>
            <w:tcW w:w="553" w:type="pct"/>
            <w:shd w:val="clear" w:color="auto" w:fill="auto"/>
          </w:tcPr>
          <w:p w:rsidR="00B57F57" w:rsidRPr="005B6C4D" w:rsidRDefault="00B57F57" w:rsidP="00B57F57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</w:p>
        </w:tc>
        <w:tc>
          <w:tcPr>
            <w:tcW w:w="1080" w:type="pct"/>
            <w:shd w:val="clear" w:color="auto" w:fill="auto"/>
          </w:tcPr>
          <w:p w:rsidR="00B57F57" w:rsidRPr="005B6C4D" w:rsidRDefault="00B57F57" w:rsidP="00B57F57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516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5</w:t>
            </w:r>
          </w:p>
        </w:tc>
        <w:tc>
          <w:tcPr>
            <w:tcW w:w="424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6</w:t>
            </w:r>
          </w:p>
        </w:tc>
        <w:tc>
          <w:tcPr>
            <w:tcW w:w="473" w:type="pct"/>
            <w:shd w:val="clear" w:color="auto" w:fill="auto"/>
          </w:tcPr>
          <w:p w:rsidR="00B57F57" w:rsidRPr="005B6C4D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</w:rPr>
            </w:pPr>
            <w:r w:rsidRPr="005B6C4D">
              <w:rPr>
                <w:i/>
                <w:iCs/>
                <w:color w:val="000000" w:themeColor="text1"/>
              </w:rPr>
              <w:t>8</w:t>
            </w:r>
          </w:p>
        </w:tc>
      </w:tr>
      <w:tr w:rsidR="005B6C4D" w:rsidRPr="005B6C4D" w:rsidTr="009D54E0">
        <w:trPr>
          <w:trHeight w:val="336"/>
        </w:trPr>
        <w:tc>
          <w:tcPr>
            <w:tcW w:w="553" w:type="pct"/>
            <w:shd w:val="clear" w:color="auto" w:fill="auto"/>
          </w:tcPr>
          <w:p w:rsidR="00B57F57" w:rsidRPr="005B6C4D" w:rsidRDefault="00B57F57" w:rsidP="00B57F57">
            <w:pPr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МДК 04.01.</w:t>
            </w:r>
          </w:p>
          <w:p w:rsidR="00B57F57" w:rsidRPr="005B6C4D" w:rsidRDefault="00B57F57" w:rsidP="00B57F57">
            <w:pPr>
              <w:rPr>
                <w:color w:val="000000" w:themeColor="text1"/>
              </w:rPr>
            </w:pPr>
          </w:p>
        </w:tc>
        <w:tc>
          <w:tcPr>
            <w:tcW w:w="1080" w:type="pct"/>
            <w:shd w:val="clear" w:color="auto" w:fill="auto"/>
          </w:tcPr>
          <w:p w:rsidR="00B57F57" w:rsidRPr="005B6C4D" w:rsidRDefault="00B57F57" w:rsidP="00B57F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Технология составления бухгалтерской отчетности.</w:t>
            </w:r>
          </w:p>
        </w:tc>
        <w:tc>
          <w:tcPr>
            <w:tcW w:w="516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  <w:r w:rsidR="00753F81" w:rsidRPr="005B6C4D">
              <w:rPr>
                <w:color w:val="000000" w:themeColor="text1"/>
              </w:rPr>
              <w:t>0</w:t>
            </w:r>
            <w:r w:rsidR="002138D5" w:rsidRPr="005B6C4D">
              <w:rPr>
                <w:color w:val="000000" w:themeColor="text1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86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6</w:t>
            </w:r>
            <w:r w:rsidR="00B57F57" w:rsidRPr="005B6C4D">
              <w:rPr>
                <w:color w:val="000000" w:themeColor="text1"/>
              </w:rPr>
              <w:t>2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  <w:r w:rsidR="00B57F57" w:rsidRPr="005B6C4D">
              <w:rPr>
                <w:color w:val="000000" w:themeColor="text1"/>
              </w:rPr>
              <w:t>4</w:t>
            </w:r>
          </w:p>
        </w:tc>
        <w:tc>
          <w:tcPr>
            <w:tcW w:w="424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73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11/6</w:t>
            </w:r>
          </w:p>
        </w:tc>
        <w:tc>
          <w:tcPr>
            <w:tcW w:w="640" w:type="pct"/>
            <w:vMerge w:val="restar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/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5B6C4D" w:rsidRPr="005B6C4D" w:rsidTr="009D54E0">
        <w:trPr>
          <w:trHeight w:val="195"/>
        </w:trPr>
        <w:tc>
          <w:tcPr>
            <w:tcW w:w="553" w:type="pct"/>
            <w:shd w:val="clear" w:color="auto" w:fill="auto"/>
          </w:tcPr>
          <w:p w:rsidR="00B57F57" w:rsidRPr="005B6C4D" w:rsidRDefault="00B57F57" w:rsidP="00B57F57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МДК 04.02.</w:t>
            </w:r>
          </w:p>
          <w:p w:rsidR="00B57F57" w:rsidRPr="005B6C4D" w:rsidRDefault="00B57F57" w:rsidP="00B57F57">
            <w:pPr>
              <w:rPr>
                <w:color w:val="000000" w:themeColor="text1"/>
              </w:rPr>
            </w:pPr>
          </w:p>
        </w:tc>
        <w:tc>
          <w:tcPr>
            <w:tcW w:w="1080" w:type="pct"/>
            <w:shd w:val="clear" w:color="auto" w:fill="auto"/>
          </w:tcPr>
          <w:p w:rsidR="00B57F57" w:rsidRPr="005B6C4D" w:rsidRDefault="00B57F57" w:rsidP="00B57F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анализа бухгалтерской отчетности</w:t>
            </w:r>
          </w:p>
        </w:tc>
        <w:tc>
          <w:tcPr>
            <w:tcW w:w="516" w:type="pct"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  <w:r w:rsidR="00753F81" w:rsidRPr="005B6C4D">
              <w:rPr>
                <w:color w:val="000000" w:themeColor="text1"/>
              </w:rPr>
              <w:t>20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100</w:t>
            </w: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58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22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20</w:t>
            </w: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</w:p>
          <w:p w:rsidR="00B57F57" w:rsidRPr="005B6C4D" w:rsidRDefault="00753F81" w:rsidP="00B57F57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16/4</w:t>
            </w:r>
          </w:p>
        </w:tc>
        <w:tc>
          <w:tcPr>
            <w:tcW w:w="640" w:type="pct"/>
            <w:vMerge/>
            <w:shd w:val="clear" w:color="auto" w:fill="auto"/>
          </w:tcPr>
          <w:p w:rsidR="00B57F57" w:rsidRPr="005B6C4D" w:rsidRDefault="00B57F57" w:rsidP="00B57F57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5B6C4D" w:rsidRPr="005B6C4D" w:rsidTr="00AD58A1">
        <w:trPr>
          <w:trHeight w:val="318"/>
        </w:trPr>
        <w:tc>
          <w:tcPr>
            <w:tcW w:w="553" w:type="pct"/>
            <w:shd w:val="clear" w:color="auto" w:fill="auto"/>
          </w:tcPr>
          <w:p w:rsidR="00B70909" w:rsidRPr="005B6C4D" w:rsidRDefault="00B70909" w:rsidP="00B70909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УП.04</w:t>
            </w:r>
          </w:p>
        </w:tc>
        <w:tc>
          <w:tcPr>
            <w:tcW w:w="1080" w:type="pct"/>
            <w:shd w:val="clear" w:color="auto" w:fill="auto"/>
          </w:tcPr>
          <w:p w:rsidR="00B70909" w:rsidRPr="005B6C4D" w:rsidRDefault="00B70909" w:rsidP="00B70909">
            <w:pPr>
              <w:spacing w:line="259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Учебная практика</w:t>
            </w:r>
          </w:p>
        </w:tc>
        <w:tc>
          <w:tcPr>
            <w:tcW w:w="516" w:type="pct"/>
            <w:shd w:val="clear" w:color="auto" w:fill="auto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tabs>
                <w:tab w:val="left" w:pos="170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0" w:type="pct"/>
            <w:shd w:val="clear" w:color="auto" w:fill="auto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</w:tr>
      <w:tr w:rsidR="005B6C4D" w:rsidRPr="005B6C4D" w:rsidTr="00AD58A1">
        <w:trPr>
          <w:trHeight w:val="256"/>
        </w:trPr>
        <w:tc>
          <w:tcPr>
            <w:tcW w:w="553" w:type="pct"/>
            <w:shd w:val="clear" w:color="auto" w:fill="auto"/>
          </w:tcPr>
          <w:p w:rsidR="00B70909" w:rsidRPr="005B6C4D" w:rsidRDefault="00B70909" w:rsidP="00B70909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ПП.04</w:t>
            </w:r>
          </w:p>
        </w:tc>
        <w:tc>
          <w:tcPr>
            <w:tcW w:w="1080" w:type="pct"/>
            <w:shd w:val="clear" w:color="auto" w:fill="auto"/>
          </w:tcPr>
          <w:p w:rsidR="00B70909" w:rsidRPr="005B6C4D" w:rsidRDefault="00AD58A1" w:rsidP="00B70909">
            <w:pPr>
              <w:pStyle w:val="2"/>
              <w:widowControl w:val="0"/>
              <w:ind w:left="0" w:firstLine="0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Производственная практика</w:t>
            </w:r>
            <w:r w:rsidR="00B70909" w:rsidRPr="005B6C4D">
              <w:rPr>
                <w:rFonts w:eastAsia="Arial Unicode MS"/>
                <w:color w:val="000000" w:themeColor="text1"/>
              </w:rPr>
              <w:t xml:space="preserve"> </w:t>
            </w:r>
          </w:p>
        </w:tc>
        <w:tc>
          <w:tcPr>
            <w:tcW w:w="516" w:type="pct"/>
            <w:shd w:val="clear" w:color="auto" w:fill="auto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tabs>
                <w:tab w:val="left" w:pos="170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  <w:p w:rsidR="00B70909" w:rsidRPr="00AD58A1" w:rsidRDefault="00B70909" w:rsidP="00AD58A1">
            <w:pPr>
              <w:tabs>
                <w:tab w:val="left" w:pos="170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</w:p>
          <w:p w:rsidR="00B70909" w:rsidRPr="00AD58A1" w:rsidRDefault="00B70909" w:rsidP="00AD58A1">
            <w:pPr>
              <w:tabs>
                <w:tab w:val="left" w:pos="170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640" w:type="pct"/>
            <w:shd w:val="clear" w:color="auto" w:fill="auto"/>
          </w:tcPr>
          <w:p w:rsidR="00B70909" w:rsidRPr="00AD58A1" w:rsidRDefault="00B70909" w:rsidP="00AD58A1">
            <w:pPr>
              <w:jc w:val="center"/>
              <w:rPr>
                <w:color w:val="000000" w:themeColor="text1"/>
              </w:rPr>
            </w:pPr>
            <w:r w:rsidRPr="00AD58A1">
              <w:rPr>
                <w:color w:val="000000" w:themeColor="text1"/>
              </w:rPr>
              <w:t>36</w:t>
            </w:r>
          </w:p>
        </w:tc>
      </w:tr>
      <w:tr w:rsidR="00AD58A1" w:rsidRPr="005B6C4D" w:rsidTr="00AD58A1">
        <w:trPr>
          <w:trHeight w:val="256"/>
        </w:trPr>
        <w:tc>
          <w:tcPr>
            <w:tcW w:w="553" w:type="pct"/>
            <w:shd w:val="clear" w:color="auto" w:fill="auto"/>
          </w:tcPr>
          <w:p w:rsidR="00AD58A1" w:rsidRPr="005B6C4D" w:rsidRDefault="00AD58A1" w:rsidP="00B7090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Промежуточная аттестация</w:t>
            </w:r>
          </w:p>
        </w:tc>
        <w:tc>
          <w:tcPr>
            <w:tcW w:w="1080" w:type="pct"/>
            <w:shd w:val="clear" w:color="auto" w:fill="auto"/>
          </w:tcPr>
          <w:p w:rsidR="00AD58A1" w:rsidRPr="005B6C4D" w:rsidRDefault="00AD58A1" w:rsidP="00B70909">
            <w:pPr>
              <w:pStyle w:val="2"/>
              <w:widowControl w:val="0"/>
              <w:ind w:left="0" w:firstLine="0"/>
              <w:rPr>
                <w:color w:val="000000" w:themeColor="text1"/>
              </w:rPr>
            </w:pPr>
          </w:p>
        </w:tc>
        <w:tc>
          <w:tcPr>
            <w:tcW w:w="516" w:type="pct"/>
            <w:shd w:val="clear" w:color="auto" w:fill="auto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8A1" w:rsidRPr="005B6C4D" w:rsidRDefault="00AD58A1" w:rsidP="00B70909">
            <w:pPr>
              <w:tabs>
                <w:tab w:val="left" w:pos="1708"/>
              </w:tabs>
              <w:jc w:val="right"/>
              <w:rPr>
                <w:color w:val="000000" w:themeColor="text1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0" w:type="pct"/>
            <w:shd w:val="clear" w:color="auto" w:fill="auto"/>
          </w:tcPr>
          <w:p w:rsidR="00AD58A1" w:rsidRPr="005B6C4D" w:rsidRDefault="00AD58A1" w:rsidP="00B70909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90"/>
        </w:trPr>
        <w:tc>
          <w:tcPr>
            <w:tcW w:w="553" w:type="pct"/>
            <w:shd w:val="clear" w:color="auto" w:fill="auto"/>
          </w:tcPr>
          <w:p w:rsidR="00B70909" w:rsidRPr="005B6C4D" w:rsidRDefault="00B70909" w:rsidP="00B70909">
            <w:pPr>
              <w:pStyle w:val="2"/>
              <w:widowControl w:val="0"/>
              <w:ind w:left="0" w:firstLine="0"/>
              <w:jc w:val="both"/>
              <w:rPr>
                <w:i/>
                <w:iCs/>
                <w:color w:val="000000" w:themeColor="text1"/>
              </w:rPr>
            </w:pPr>
          </w:p>
        </w:tc>
        <w:tc>
          <w:tcPr>
            <w:tcW w:w="1080" w:type="pct"/>
            <w:shd w:val="clear" w:color="auto" w:fill="auto"/>
          </w:tcPr>
          <w:p w:rsidR="00B70909" w:rsidRPr="00AD58A1" w:rsidRDefault="00B70909" w:rsidP="00B70909">
            <w:pPr>
              <w:pStyle w:val="2"/>
              <w:widowControl w:val="0"/>
              <w:ind w:left="0" w:firstLine="0"/>
              <w:jc w:val="both"/>
              <w:rPr>
                <w:iCs/>
                <w:color w:val="000000" w:themeColor="text1"/>
              </w:rPr>
            </w:pPr>
          </w:p>
          <w:p w:rsidR="00B70909" w:rsidRPr="00AD58A1" w:rsidRDefault="00B70909" w:rsidP="00B70909">
            <w:pPr>
              <w:pStyle w:val="2"/>
              <w:widowControl w:val="0"/>
              <w:ind w:left="0" w:firstLine="0"/>
              <w:jc w:val="both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Всего:</w:t>
            </w:r>
          </w:p>
        </w:tc>
        <w:tc>
          <w:tcPr>
            <w:tcW w:w="516" w:type="pct"/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753F81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307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753F81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186</w:t>
            </w: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753F81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120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46</w:t>
            </w:r>
          </w:p>
        </w:tc>
        <w:tc>
          <w:tcPr>
            <w:tcW w:w="424" w:type="pct"/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20</w:t>
            </w:r>
          </w:p>
        </w:tc>
        <w:tc>
          <w:tcPr>
            <w:tcW w:w="473" w:type="pct"/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753F81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37</w:t>
            </w:r>
          </w:p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640" w:type="pct"/>
            <w:shd w:val="clear" w:color="auto" w:fill="auto"/>
          </w:tcPr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</w:p>
          <w:p w:rsidR="00B70909" w:rsidRPr="00AD58A1" w:rsidRDefault="00B70909" w:rsidP="00B70909">
            <w:pPr>
              <w:jc w:val="center"/>
              <w:rPr>
                <w:iCs/>
                <w:color w:val="000000" w:themeColor="text1"/>
              </w:rPr>
            </w:pPr>
            <w:r w:rsidRPr="00AD58A1">
              <w:rPr>
                <w:iCs/>
                <w:color w:val="000000" w:themeColor="text1"/>
              </w:rPr>
              <w:t>72</w:t>
            </w:r>
          </w:p>
        </w:tc>
      </w:tr>
    </w:tbl>
    <w:p w:rsidR="001C1F81" w:rsidRPr="005B6C4D" w:rsidRDefault="001C1F81" w:rsidP="001C1F8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olor w:val="000000" w:themeColor="text1"/>
        </w:rPr>
      </w:pPr>
      <w:r w:rsidRPr="005B6C4D">
        <w:rPr>
          <w:color w:val="000000" w:themeColor="text1"/>
        </w:rPr>
        <w:br w:type="page"/>
      </w:r>
      <w:r w:rsidRPr="005B6C4D">
        <w:rPr>
          <w:caps/>
          <w:color w:val="000000" w:themeColor="text1"/>
        </w:rPr>
        <w:lastRenderedPageBreak/>
        <w:t xml:space="preserve">3.2. </w:t>
      </w:r>
      <w:r w:rsidRPr="005B6C4D">
        <w:rPr>
          <w:color w:val="000000" w:themeColor="text1"/>
        </w:rPr>
        <w:t xml:space="preserve">Содержание обучения по профессиональному модулю 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5B6C4D" w:rsidRPr="005B6C4D" w:rsidTr="009D54E0">
        <w:tc>
          <w:tcPr>
            <w:tcW w:w="3404" w:type="dxa"/>
          </w:tcPr>
          <w:p w:rsidR="001C1F81" w:rsidRPr="005B6C4D" w:rsidRDefault="001C1F81" w:rsidP="001C1F81">
            <w:pPr>
              <w:rPr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:rsidR="001C1F81" w:rsidRPr="005B6C4D" w:rsidRDefault="00321851" w:rsidP="0006767C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:rsidR="00D11980" w:rsidRPr="005B6C4D" w:rsidRDefault="00D11980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</w:p>
          <w:p w:rsidR="001C1F81" w:rsidRPr="005B6C4D" w:rsidRDefault="001C1F81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D11980" w:rsidRPr="005B6C4D" w:rsidRDefault="00D11980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</w:p>
          <w:p w:rsidR="001C1F81" w:rsidRPr="005B6C4D" w:rsidRDefault="001C1F81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Уровень освоения</w:t>
            </w:r>
          </w:p>
        </w:tc>
      </w:tr>
      <w:tr w:rsidR="005B6C4D" w:rsidRPr="005B6C4D" w:rsidTr="009D54E0">
        <w:tc>
          <w:tcPr>
            <w:tcW w:w="3404" w:type="dxa"/>
          </w:tcPr>
          <w:p w:rsidR="001C1F81" w:rsidRPr="005B6C4D" w:rsidRDefault="001C1F81" w:rsidP="001C1F8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</w:p>
        </w:tc>
        <w:tc>
          <w:tcPr>
            <w:tcW w:w="8328" w:type="dxa"/>
          </w:tcPr>
          <w:p w:rsidR="001C1F81" w:rsidRPr="005B6C4D" w:rsidRDefault="001C1F81" w:rsidP="001C1F81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2</w:t>
            </w:r>
          </w:p>
        </w:tc>
        <w:tc>
          <w:tcPr>
            <w:tcW w:w="1516" w:type="dxa"/>
          </w:tcPr>
          <w:p w:rsidR="001C1F81" w:rsidRPr="005B6C4D" w:rsidRDefault="001C1F81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1F81" w:rsidRPr="005B6C4D" w:rsidRDefault="001C1F81" w:rsidP="001C1F81">
            <w:pPr>
              <w:jc w:val="center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4</w:t>
            </w:r>
          </w:p>
        </w:tc>
      </w:tr>
      <w:tr w:rsidR="005B6C4D" w:rsidRPr="005B6C4D" w:rsidTr="009D54E0">
        <w:trPr>
          <w:trHeight w:val="866"/>
        </w:trPr>
        <w:tc>
          <w:tcPr>
            <w:tcW w:w="3404" w:type="dxa"/>
          </w:tcPr>
          <w:p w:rsidR="00C52134" w:rsidRPr="005B6C4D" w:rsidRDefault="001C1F81" w:rsidP="000A2C76">
            <w:pPr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МДК 04.01.</w:t>
            </w:r>
          </w:p>
          <w:p w:rsidR="001C1F81" w:rsidRPr="005B6C4D" w:rsidRDefault="001C1F81" w:rsidP="001C1F81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Технология составления бухгалтерской отчетности.</w:t>
            </w:r>
          </w:p>
        </w:tc>
        <w:tc>
          <w:tcPr>
            <w:tcW w:w="8328" w:type="dxa"/>
          </w:tcPr>
          <w:p w:rsidR="009D54E0" w:rsidRPr="005B6C4D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1C1F81" w:rsidRPr="005B6C4D" w:rsidRDefault="00D102D9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работы, (не предусмотрены)</w:t>
            </w:r>
          </w:p>
        </w:tc>
        <w:tc>
          <w:tcPr>
            <w:tcW w:w="1516" w:type="dxa"/>
          </w:tcPr>
          <w:p w:rsidR="001C1F81" w:rsidRPr="005B6C4D" w:rsidRDefault="00C41CCF" w:rsidP="001C1F8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86</w:t>
            </w:r>
          </w:p>
        </w:tc>
        <w:tc>
          <w:tcPr>
            <w:tcW w:w="1440" w:type="dxa"/>
            <w:shd w:val="clear" w:color="auto" w:fill="auto"/>
          </w:tcPr>
          <w:p w:rsidR="001C1F81" w:rsidRPr="005B6C4D" w:rsidRDefault="001C1F81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:rsidR="000142CB" w:rsidRPr="005B6C4D" w:rsidRDefault="000142CB" w:rsidP="000142CB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Раздел 1.Бухгалтерская отчетность финансово-хозяйственной деятельности      56</w:t>
            </w:r>
            <w:r w:rsidR="00954116" w:rsidRPr="005B6C4D">
              <w:rPr>
                <w:color w:val="000000" w:themeColor="text1"/>
              </w:rPr>
              <w:t xml:space="preserve">     </w:t>
            </w:r>
          </w:p>
        </w:tc>
      </w:tr>
      <w:tr w:rsidR="005B6C4D" w:rsidRPr="005B6C4D" w:rsidTr="009D54E0">
        <w:trPr>
          <w:trHeight w:val="1790"/>
        </w:trPr>
        <w:tc>
          <w:tcPr>
            <w:tcW w:w="3404" w:type="dxa"/>
            <w:vMerge w:val="restart"/>
          </w:tcPr>
          <w:p w:rsidR="00753A9A" w:rsidRPr="005B6C4D" w:rsidRDefault="00753A9A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1.</w:t>
            </w:r>
            <w:r w:rsidR="00D102D9"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>Бухгалтерская отчетность как единая система данных об имущественном финансовом положении организации (предприятия).</w:t>
            </w:r>
          </w:p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02"/>
              <w:rPr>
                <w:rFonts w:eastAsia="Calibri"/>
                <w:bCs/>
                <w:color w:val="000000" w:themeColor="text1"/>
                <w:highlight w:val="yellow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C41CCF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Понятие, бухгалтерской (финансовой) отчетности, ее значение и функции, состав, требования, порядок и сроки представления бухгалтерской отчетности. Механизм отражения нарастающим итогом на счетах бухгалтерского учета данных за отчетный период. Методы обобщения информации о хозяйственных операциях организации за отчетный период. 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43416F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1327"/>
        </w:trPr>
        <w:tc>
          <w:tcPr>
            <w:tcW w:w="3404" w:type="dxa"/>
            <w:vMerge/>
          </w:tcPr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6C21F6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Практическое заняти</w:t>
            </w:r>
            <w:r w:rsidR="001E6D3A" w:rsidRPr="005B6C4D">
              <w:rPr>
                <w:color w:val="000000" w:themeColor="text1"/>
              </w:rPr>
              <w:t>я.</w:t>
            </w:r>
            <w:r w:rsidRPr="005B6C4D">
              <w:rPr>
                <w:color w:val="000000" w:themeColor="text1"/>
              </w:rPr>
              <w:t xml:space="preserve"> Правильное распределение операций по счетам бухгалтерского учета. </w:t>
            </w:r>
          </w:p>
          <w:p w:rsidR="000142CB" w:rsidRPr="005B6C4D" w:rsidRDefault="006C21F6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Практическое занятие </w:t>
            </w:r>
            <w:r w:rsidR="000142CB" w:rsidRPr="005B6C4D">
              <w:rPr>
                <w:color w:val="000000" w:themeColor="text1"/>
              </w:rPr>
              <w:t>Методы определения результатов хозяйственной деятельности за отчетный период. Требования к бухгалтерской отчетности организации.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1D2563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6C21F6" w:rsidRPr="005B6C4D" w:rsidRDefault="006C21F6" w:rsidP="00D94852">
            <w:pPr>
              <w:jc w:val="center"/>
              <w:rPr>
                <w:color w:val="000000" w:themeColor="text1"/>
              </w:rPr>
            </w:pPr>
          </w:p>
          <w:p w:rsidR="006C21F6" w:rsidRPr="005B6C4D" w:rsidRDefault="006C21F6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A2172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264"/>
        </w:trPr>
        <w:tc>
          <w:tcPr>
            <w:tcW w:w="3404" w:type="dxa"/>
            <w:vMerge/>
          </w:tcPr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Положение по ведению бухгалтерского учета и бухгалтерской отчетности. Хозяйственная деятельность, составляемая на основе данных бухгалтерского учета по установленным формам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272F59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A2172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46"/>
        </w:trPr>
        <w:tc>
          <w:tcPr>
            <w:tcW w:w="3404" w:type="dxa"/>
            <w:vMerge w:val="restart"/>
          </w:tcPr>
          <w:p w:rsidR="00753A9A" w:rsidRPr="005B6C4D" w:rsidRDefault="00753A9A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0142CB" w:rsidRPr="005B6C4D" w:rsidRDefault="000142CB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2.Механизм отражения нарастающим итогом на счетах бухгалтерского           учета данных за отчетный период.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Отражения на счетах бухгалтерского учета данных за отчетный период в регистрах учета.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516"/>
        </w:trPr>
        <w:tc>
          <w:tcPr>
            <w:tcW w:w="3404" w:type="dxa"/>
            <w:vMerge/>
          </w:tcPr>
          <w:p w:rsidR="000142CB" w:rsidRPr="005B6C4D" w:rsidRDefault="000142CB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6C21F6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Практическое занятие</w:t>
            </w:r>
            <w:r w:rsidR="001E6D3A" w:rsidRPr="005B6C4D">
              <w:rPr>
                <w:color w:val="000000" w:themeColor="text1"/>
              </w:rPr>
              <w:t>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Проверка записей на счетах бухгалтерского учета и исправление ошибок. Заполнение форм бухгалтерской отчетности.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93"/>
        </w:trPr>
        <w:tc>
          <w:tcPr>
            <w:tcW w:w="3404" w:type="dxa"/>
            <w:vMerge/>
          </w:tcPr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работа. 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Методы обобщения информации о хозяйственных операциях организации за отчетный период. Схема ведения  бухгалтерского учета в любой организации.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1E6D3A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516"/>
        </w:trPr>
        <w:tc>
          <w:tcPr>
            <w:tcW w:w="3404" w:type="dxa"/>
            <w:vMerge w:val="restart"/>
            <w:tcBorders>
              <w:top w:val="nil"/>
            </w:tcBorders>
          </w:tcPr>
          <w:p w:rsidR="00753A9A" w:rsidRPr="005B6C4D" w:rsidRDefault="00753A9A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Тема3.</w:t>
            </w:r>
            <w:r w:rsidR="00D102D9"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Порядок составления шахматной таблицы и </w:t>
            </w:r>
            <w:proofErr w:type="spellStart"/>
            <w:r w:rsidRPr="005B6C4D">
              <w:rPr>
                <w:rFonts w:eastAsia="Calibri"/>
                <w:bCs/>
                <w:color w:val="000000" w:themeColor="text1"/>
              </w:rPr>
              <w:t>оборотно</w:t>
            </w:r>
            <w:proofErr w:type="spellEnd"/>
            <w:r w:rsidRPr="005B6C4D">
              <w:rPr>
                <w:rFonts w:eastAsia="Calibri"/>
                <w:bCs/>
                <w:color w:val="000000" w:themeColor="text1"/>
              </w:rPr>
              <w:t>-сальдовой ведомости.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Контроль корректного отражения факторов хозяйственной деятельности. Составление </w:t>
            </w:r>
            <w:proofErr w:type="spellStart"/>
            <w:r w:rsidRPr="005B6C4D">
              <w:rPr>
                <w:color w:val="000000" w:themeColor="text1"/>
              </w:rPr>
              <w:t>оборотно</w:t>
            </w:r>
            <w:proofErr w:type="spellEnd"/>
            <w:r w:rsidRPr="005B6C4D">
              <w:rPr>
                <w:color w:val="000000" w:themeColor="text1"/>
              </w:rPr>
              <w:t>-сальдовой ведомости. Отражение оборотов в шахматной ведомости.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5B6C4D" w:rsidRDefault="000142CB" w:rsidP="007E533E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7E533E">
            <w:pPr>
              <w:jc w:val="center"/>
              <w:rPr>
                <w:color w:val="000000" w:themeColor="text1"/>
              </w:rPr>
            </w:pPr>
          </w:p>
          <w:p w:rsidR="000142CB" w:rsidRPr="005B6C4D" w:rsidRDefault="00542AF5" w:rsidP="007E533E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E9374C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E9374C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1"/>
        </w:trPr>
        <w:tc>
          <w:tcPr>
            <w:tcW w:w="3404" w:type="dxa"/>
            <w:vMerge/>
            <w:tcBorders>
              <w:top w:val="nil"/>
            </w:tcBorders>
          </w:tcPr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="001E6D3A" w:rsidRPr="005B6C4D">
              <w:rPr>
                <w:color w:val="000000" w:themeColor="text1"/>
              </w:rPr>
              <w:t>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Разнести по строкам дебиты счетов, а по столбцам кредиты оборотов.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43416F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E141E5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08"/>
        </w:trPr>
        <w:tc>
          <w:tcPr>
            <w:tcW w:w="3404" w:type="dxa"/>
            <w:vMerge/>
            <w:tcBorders>
              <w:top w:val="nil"/>
              <w:bottom w:val="single" w:sz="4" w:space="0" w:color="auto"/>
            </w:tcBorders>
          </w:tcPr>
          <w:p w:rsidR="000142CB" w:rsidRPr="005B6C4D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0142CB" w:rsidRPr="005B6C4D" w:rsidRDefault="000142CB" w:rsidP="00E141E5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Составить на бумажном носители  </w:t>
            </w:r>
            <w:proofErr w:type="spellStart"/>
            <w:r w:rsidRPr="005B6C4D">
              <w:rPr>
                <w:color w:val="000000" w:themeColor="text1"/>
              </w:rPr>
              <w:t>оборотно</w:t>
            </w:r>
            <w:proofErr w:type="spellEnd"/>
            <w:r w:rsidRPr="005B6C4D">
              <w:rPr>
                <w:color w:val="000000" w:themeColor="text1"/>
              </w:rPr>
              <w:t>-сальдовую ведомость Показать финансовую картину.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864"/>
        </w:trPr>
        <w:tc>
          <w:tcPr>
            <w:tcW w:w="3404" w:type="dxa"/>
            <w:vMerge w:val="restart"/>
          </w:tcPr>
          <w:p w:rsidR="00753A9A" w:rsidRPr="005B6C4D" w:rsidRDefault="00753A9A" w:rsidP="000F16E6">
            <w:pPr>
              <w:rPr>
                <w:rFonts w:eastAsia="Calibri"/>
                <w:bCs/>
                <w:color w:val="000000" w:themeColor="text1"/>
              </w:rPr>
            </w:pPr>
          </w:p>
          <w:p w:rsidR="000142CB" w:rsidRPr="005B6C4D" w:rsidRDefault="000142CB" w:rsidP="000F16E6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4.</w:t>
            </w:r>
            <w:r w:rsidRPr="005B6C4D">
              <w:rPr>
                <w:color w:val="000000" w:themeColor="text1"/>
              </w:rPr>
              <w:t xml:space="preserve"> Подготовительные работы по составлению бухгалтерской отчетности</w:t>
            </w:r>
          </w:p>
          <w:p w:rsidR="000142CB" w:rsidRPr="005B6C4D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>организации.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C41CC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Изучение нормативных документов, регулирующих правила составления бухгалтерской отчетности.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43416F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396658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396658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39665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1437"/>
        </w:trPr>
        <w:tc>
          <w:tcPr>
            <w:tcW w:w="3404" w:type="dxa"/>
            <w:vMerge/>
          </w:tcPr>
          <w:p w:rsidR="000142CB" w:rsidRPr="005B6C4D" w:rsidRDefault="000142CB" w:rsidP="000F16E6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39665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="001E6D3A" w:rsidRPr="005B6C4D">
              <w:rPr>
                <w:color w:val="000000" w:themeColor="text1"/>
              </w:rPr>
              <w:t>.</w:t>
            </w:r>
          </w:p>
          <w:p w:rsidR="000142CB" w:rsidRPr="005B6C4D" w:rsidRDefault="000142CB" w:rsidP="0039665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Знакомство с международными стандартами бухгалтерской (финансовой) отчетности. Перед составлением г</w:t>
            </w:r>
            <w:r w:rsidR="0098128F" w:rsidRPr="005B6C4D">
              <w:rPr>
                <w:color w:val="000000" w:themeColor="text1"/>
              </w:rPr>
              <w:t>одовой бухгалтерской отчетности</w:t>
            </w:r>
            <w:r w:rsidRPr="005B6C4D">
              <w:rPr>
                <w:color w:val="000000" w:themeColor="text1"/>
              </w:rPr>
              <w:t>, проверить соответствующие данные первичных учетных документов с данными бухгалтерского учета.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43416F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05"/>
        </w:trPr>
        <w:tc>
          <w:tcPr>
            <w:tcW w:w="3404" w:type="dxa"/>
            <w:vMerge/>
          </w:tcPr>
          <w:p w:rsidR="00DF3EF8" w:rsidRPr="005B6C4D" w:rsidRDefault="00DF3EF8" w:rsidP="000F16E6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DF3EF8" w:rsidRPr="005B6C4D" w:rsidRDefault="00DF3EF8" w:rsidP="0039665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</w:t>
            </w:r>
          </w:p>
          <w:p w:rsidR="00DF3EF8" w:rsidRPr="005B6C4D" w:rsidRDefault="000D5AD5" w:rsidP="0039665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Процесс формирования бухгалтерской отчетности. Информация обо всех хозяйственных операциях.</w:t>
            </w:r>
          </w:p>
        </w:tc>
        <w:tc>
          <w:tcPr>
            <w:tcW w:w="1516" w:type="dxa"/>
          </w:tcPr>
          <w:p w:rsidR="00DF3EF8" w:rsidRPr="005B6C4D" w:rsidRDefault="00DF3EF8" w:rsidP="00D94852">
            <w:pPr>
              <w:jc w:val="center"/>
              <w:rPr>
                <w:color w:val="000000" w:themeColor="text1"/>
              </w:rPr>
            </w:pPr>
          </w:p>
          <w:p w:rsidR="000D5AD5" w:rsidRPr="005B6C4D" w:rsidRDefault="00272F59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DF3EF8" w:rsidRPr="005B6C4D" w:rsidRDefault="00DF3EF8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843"/>
        </w:trPr>
        <w:tc>
          <w:tcPr>
            <w:tcW w:w="3404" w:type="dxa"/>
            <w:vMerge w:val="restart"/>
          </w:tcPr>
          <w:p w:rsidR="00753A9A" w:rsidRPr="005B6C4D" w:rsidRDefault="00753A9A" w:rsidP="00014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0142CB" w:rsidRPr="005B6C4D" w:rsidRDefault="000142CB" w:rsidP="00014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5.</w:t>
            </w:r>
            <w:r w:rsidRPr="005B6C4D">
              <w:rPr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>Бухгалтерская (финансовая) отчетность организации.</w:t>
            </w:r>
          </w:p>
          <w:p w:rsidR="000142CB" w:rsidRPr="005B6C4D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Контроль бухгалтерских записей путем составления шахматной таблицы и </w:t>
            </w:r>
            <w:proofErr w:type="spellStart"/>
            <w:r w:rsidRPr="005B6C4D">
              <w:rPr>
                <w:color w:val="000000" w:themeColor="text1"/>
              </w:rPr>
              <w:t>оборотно</w:t>
            </w:r>
            <w:proofErr w:type="spellEnd"/>
            <w:r w:rsidRPr="005B6C4D">
              <w:rPr>
                <w:color w:val="000000" w:themeColor="text1"/>
              </w:rPr>
              <w:t>-сальдовой ведомости.</w:t>
            </w:r>
          </w:p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Формирование бухгалтерского баланса при реорганизации, ликвидации организации. 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542AF5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6B46EC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843"/>
        </w:trPr>
        <w:tc>
          <w:tcPr>
            <w:tcW w:w="3404" w:type="dxa"/>
            <w:vMerge/>
          </w:tcPr>
          <w:p w:rsidR="000142CB" w:rsidRPr="005B6C4D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="001E6D3A" w:rsidRPr="005B6C4D">
              <w:rPr>
                <w:color w:val="000000" w:themeColor="text1"/>
              </w:rPr>
              <w:t>.</w:t>
            </w:r>
          </w:p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Составление главной книги, шахматной и </w:t>
            </w:r>
            <w:proofErr w:type="spellStart"/>
            <w:r w:rsidRPr="005B6C4D">
              <w:rPr>
                <w:color w:val="000000" w:themeColor="text1"/>
              </w:rPr>
              <w:t>оборотно</w:t>
            </w:r>
            <w:proofErr w:type="spellEnd"/>
            <w:r w:rsidRPr="005B6C4D">
              <w:rPr>
                <w:color w:val="000000" w:themeColor="text1"/>
              </w:rPr>
              <w:t>-сальдовой ведомостей.</w:t>
            </w:r>
          </w:p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Определение результатов хозяйственной деятельности за отчетный период. 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774F30" w:rsidRPr="005B6C4D" w:rsidRDefault="000142CB" w:rsidP="009D54E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43416F" w:rsidRPr="005B6C4D" w:rsidRDefault="0043416F" w:rsidP="009D54E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52"/>
        </w:trPr>
        <w:tc>
          <w:tcPr>
            <w:tcW w:w="3404" w:type="dxa"/>
            <w:vMerge/>
          </w:tcPr>
          <w:p w:rsidR="000142CB" w:rsidRPr="005B6C4D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</w:t>
            </w:r>
          </w:p>
          <w:p w:rsidR="000142CB" w:rsidRPr="005B6C4D" w:rsidRDefault="000142CB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Отражение на счетах бухгалтерского учета данных за отчетный период. Сверка итогов аналитического и синтетического учета.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272F59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117"/>
        </w:trPr>
        <w:tc>
          <w:tcPr>
            <w:tcW w:w="3404" w:type="dxa"/>
            <w:vMerge w:val="restart"/>
          </w:tcPr>
          <w:p w:rsidR="001E6D3A" w:rsidRPr="005B6C4D" w:rsidRDefault="001E6D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>Тема 6.</w:t>
            </w:r>
            <w:r w:rsidRPr="005B6C4D">
              <w:rPr>
                <w:color w:val="000000" w:themeColor="text1"/>
              </w:rPr>
              <w:t xml:space="preserve"> Отражение нарастающим итогом на счетах бухгалтерского учета имущественного и финансового положения организации.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E6D3A" w:rsidRPr="005B6C4D" w:rsidRDefault="001E6D3A" w:rsidP="00D34A0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1E6D3A" w:rsidRPr="005B6C4D" w:rsidRDefault="001E6D3A" w:rsidP="005C7C71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Методы обобщения информации о хозяйственных операциях организации за отчетный период. Механизм отражения нарастающим итогам на счетах бухгалтерского учета.</w:t>
            </w:r>
          </w:p>
        </w:tc>
        <w:tc>
          <w:tcPr>
            <w:tcW w:w="1516" w:type="dxa"/>
          </w:tcPr>
          <w:p w:rsidR="001E6D3A" w:rsidRPr="005B6C4D" w:rsidRDefault="001E6D3A" w:rsidP="005C7C71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E6D3A" w:rsidRPr="005B6C4D" w:rsidRDefault="001E6D3A" w:rsidP="001C1F81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E26F5F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E26F5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272"/>
        </w:trPr>
        <w:tc>
          <w:tcPr>
            <w:tcW w:w="3404" w:type="dxa"/>
            <w:vMerge/>
          </w:tcPr>
          <w:p w:rsidR="001E6D3A" w:rsidRPr="005B6C4D" w:rsidRDefault="001E6D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E6D3A" w:rsidRPr="005B6C4D" w:rsidRDefault="001E6D3A" w:rsidP="00E26F5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1E6D3A" w:rsidRPr="005B6C4D" w:rsidRDefault="001E6D3A" w:rsidP="005C7C7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E6D3A" w:rsidRPr="005B6C4D" w:rsidRDefault="001E6D3A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42"/>
        </w:trPr>
        <w:tc>
          <w:tcPr>
            <w:tcW w:w="3404" w:type="dxa"/>
            <w:vMerge/>
          </w:tcPr>
          <w:p w:rsidR="001E6D3A" w:rsidRPr="005B6C4D" w:rsidRDefault="001E6D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E6D3A" w:rsidRPr="005B6C4D" w:rsidRDefault="001E6D3A" w:rsidP="008F5877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</w:t>
            </w:r>
          </w:p>
          <w:p w:rsidR="001E6D3A" w:rsidRPr="005B6C4D" w:rsidRDefault="001E6D3A" w:rsidP="008F5877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Составление отчетности, закрытие всех операционных счетов в конце отчетного периода. Конец отчетного периода всех операционных счетов.</w:t>
            </w:r>
          </w:p>
        </w:tc>
        <w:tc>
          <w:tcPr>
            <w:tcW w:w="1516" w:type="dxa"/>
          </w:tcPr>
          <w:p w:rsidR="001E6D3A" w:rsidRPr="005B6C4D" w:rsidRDefault="001E6D3A" w:rsidP="005C7C71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1E6D3A" w:rsidRPr="005B6C4D" w:rsidRDefault="001E6D3A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182"/>
        </w:trPr>
        <w:tc>
          <w:tcPr>
            <w:tcW w:w="3404" w:type="dxa"/>
            <w:vMerge w:val="restart"/>
          </w:tcPr>
          <w:p w:rsidR="000142CB" w:rsidRPr="005B6C4D" w:rsidRDefault="000142CB" w:rsidP="00A56EC4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7.</w:t>
            </w:r>
            <w:r w:rsidR="00D102D9"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Составление шахматной таблицы и </w:t>
            </w:r>
            <w:proofErr w:type="spellStart"/>
            <w:r w:rsidRPr="005B6C4D">
              <w:rPr>
                <w:rFonts w:eastAsia="Calibri"/>
                <w:bCs/>
                <w:color w:val="000000" w:themeColor="text1"/>
              </w:rPr>
              <w:t>оборотно</w:t>
            </w:r>
            <w:proofErr w:type="spellEnd"/>
            <w:r w:rsidRPr="005B6C4D">
              <w:rPr>
                <w:rFonts w:eastAsia="Calibri"/>
                <w:bCs/>
                <w:color w:val="000000" w:themeColor="text1"/>
              </w:rPr>
              <w:t>-сальдовой ведомости в программе</w:t>
            </w:r>
          </w:p>
          <w:p w:rsidR="000142CB" w:rsidRPr="005B6C4D" w:rsidRDefault="000142CB" w:rsidP="00A56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«1-С: Бухгалтерия предприятия8</w:t>
            </w:r>
            <w:proofErr w:type="gramStart"/>
            <w:r w:rsidRPr="005B6C4D">
              <w:rPr>
                <w:rFonts w:eastAsia="Calibri"/>
                <w:bCs/>
                <w:color w:val="000000" w:themeColor="text1"/>
              </w:rPr>
              <w:t>» .</w:t>
            </w:r>
            <w:proofErr w:type="gramEnd"/>
            <w:r w:rsidRPr="005B6C4D">
              <w:rPr>
                <w:rFonts w:eastAsia="Calibri"/>
                <w:bCs/>
                <w:color w:val="000000" w:themeColor="text1"/>
              </w:rPr>
              <w:t xml:space="preserve">   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A56EC4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</w:t>
            </w:r>
          </w:p>
          <w:p w:rsidR="000142CB" w:rsidRPr="005B6C4D" w:rsidRDefault="000142CB" w:rsidP="00A56EC4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Необходимость создания Главной книги и отражение всех счетов в программе 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«1-С: Бухгалтерия предприятия8» Составление </w:t>
            </w:r>
            <w:proofErr w:type="spellStart"/>
            <w:r w:rsidRPr="005B6C4D">
              <w:rPr>
                <w:rFonts w:eastAsia="Calibri"/>
                <w:bCs/>
                <w:color w:val="000000" w:themeColor="text1"/>
              </w:rPr>
              <w:t>оборотно</w:t>
            </w:r>
            <w:proofErr w:type="spellEnd"/>
            <w:r w:rsidRPr="005B6C4D">
              <w:rPr>
                <w:rFonts w:eastAsia="Calibri"/>
                <w:bCs/>
                <w:color w:val="000000" w:themeColor="text1"/>
              </w:rPr>
              <w:t>-сальдовой ведомости в шахматном порядке и переноса остатков двойной записи.</w:t>
            </w:r>
            <w:r w:rsidRPr="005B6C4D">
              <w:rPr>
                <w:color w:val="000000" w:themeColor="text1"/>
              </w:rPr>
              <w:t xml:space="preserve"> </w:t>
            </w:r>
          </w:p>
        </w:tc>
        <w:tc>
          <w:tcPr>
            <w:tcW w:w="1516" w:type="dxa"/>
          </w:tcPr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A56EC4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A56EC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542AF5" w:rsidP="00A56EC4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1E6D3A" w:rsidRPr="005B6C4D" w:rsidRDefault="001E6D3A" w:rsidP="00A56EC4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A56EC4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284"/>
        </w:trPr>
        <w:tc>
          <w:tcPr>
            <w:tcW w:w="3404" w:type="dxa"/>
            <w:vMerge/>
          </w:tcPr>
          <w:p w:rsidR="000142CB" w:rsidRPr="005B6C4D" w:rsidRDefault="000142CB" w:rsidP="00A56EC4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325DD2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="001E6D3A"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A56EC4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66"/>
        </w:trPr>
        <w:tc>
          <w:tcPr>
            <w:tcW w:w="3404" w:type="dxa"/>
            <w:vMerge/>
          </w:tcPr>
          <w:p w:rsidR="000142CB" w:rsidRPr="005B6C4D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A56EC4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  <w:r w:rsidR="001E6D3A" w:rsidRPr="005B6C4D">
              <w:rPr>
                <w:color w:val="000000" w:themeColor="text1"/>
              </w:rPr>
              <w:t>.</w:t>
            </w:r>
          </w:p>
          <w:p w:rsidR="000142CB" w:rsidRPr="005B6C4D" w:rsidRDefault="000142CB" w:rsidP="00A56EC4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Осуществление проверки заполнения и отражения по </w:t>
            </w:r>
            <w:proofErr w:type="gramStart"/>
            <w:r w:rsidRPr="005B6C4D">
              <w:rPr>
                <w:color w:val="000000" w:themeColor="text1"/>
              </w:rPr>
              <w:t>кредиту  соответствующего</w:t>
            </w:r>
            <w:proofErr w:type="gramEnd"/>
            <w:r w:rsidRPr="005B6C4D">
              <w:rPr>
                <w:color w:val="000000" w:themeColor="text1"/>
              </w:rPr>
              <w:t xml:space="preserve"> счета. Главная книга позволяет осуществить анализ корреспонденции счета.</w:t>
            </w:r>
          </w:p>
        </w:tc>
        <w:tc>
          <w:tcPr>
            <w:tcW w:w="1516" w:type="dxa"/>
          </w:tcPr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0142CB" w:rsidRPr="005B6C4D" w:rsidRDefault="000142CB" w:rsidP="00FD63DE">
            <w:pPr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096"/>
        </w:trPr>
        <w:tc>
          <w:tcPr>
            <w:tcW w:w="3404" w:type="dxa"/>
            <w:vMerge w:val="restart"/>
          </w:tcPr>
          <w:p w:rsidR="000142CB" w:rsidRPr="005B6C4D" w:rsidRDefault="000142CB" w:rsidP="001F6C44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</w:t>
            </w:r>
            <w:r w:rsidR="00924A7C" w:rsidRPr="005B6C4D">
              <w:rPr>
                <w:color w:val="000000" w:themeColor="text1"/>
              </w:rPr>
              <w:t xml:space="preserve"> </w:t>
            </w:r>
            <w:proofErr w:type="gramStart"/>
            <w:r w:rsidRPr="005B6C4D">
              <w:rPr>
                <w:color w:val="000000" w:themeColor="text1"/>
              </w:rPr>
              <w:t>8.Методы</w:t>
            </w:r>
            <w:proofErr w:type="gramEnd"/>
            <w:r w:rsidRPr="005B6C4D">
              <w:rPr>
                <w:color w:val="000000" w:themeColor="text1"/>
              </w:rPr>
              <w:t xml:space="preserve"> обобщения информации о хозяйственных операциях      организации за отчетный период.</w:t>
            </w:r>
          </w:p>
          <w:p w:rsidR="000142CB" w:rsidRPr="005B6C4D" w:rsidRDefault="000142CB" w:rsidP="00B92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1F6C44">
            <w:pPr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Содержание учебного материала.</w:t>
            </w:r>
          </w:p>
          <w:p w:rsidR="000142CB" w:rsidRPr="005B6C4D" w:rsidRDefault="000142CB" w:rsidP="001F6C44">
            <w:pPr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Показатели отчета о прибылях и убытках представлены за отчетный период и за аналогичный период предыдущего года, который состоит из четырех разделов.</w:t>
            </w:r>
          </w:p>
        </w:tc>
        <w:tc>
          <w:tcPr>
            <w:tcW w:w="1516" w:type="dxa"/>
          </w:tcPr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774F30" w:rsidP="00B923E4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5B6C4D" w:rsidRDefault="000142CB" w:rsidP="00B923E4">
            <w:pPr>
              <w:rPr>
                <w:color w:val="000000" w:themeColor="text1"/>
              </w:rPr>
            </w:pPr>
          </w:p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301"/>
        </w:trPr>
        <w:tc>
          <w:tcPr>
            <w:tcW w:w="3404" w:type="dxa"/>
            <w:vMerge/>
          </w:tcPr>
          <w:p w:rsidR="000142CB" w:rsidRPr="005B6C4D" w:rsidRDefault="000142CB" w:rsidP="001F6C44">
            <w:pPr>
              <w:rPr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="001E6D3A" w:rsidRPr="005B6C4D">
              <w:rPr>
                <w:color w:val="000000" w:themeColor="text1"/>
              </w:rPr>
              <w:t xml:space="preserve"> </w:t>
            </w:r>
            <w:r w:rsidR="001E6D3A"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B923E4">
            <w:pPr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30"/>
        </w:trPr>
        <w:tc>
          <w:tcPr>
            <w:tcW w:w="3404" w:type="dxa"/>
            <w:vMerge/>
          </w:tcPr>
          <w:p w:rsidR="000142CB" w:rsidRPr="005B6C4D" w:rsidRDefault="000142CB" w:rsidP="001F6C44">
            <w:pPr>
              <w:rPr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5B6C4D" w:rsidRDefault="000142CB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</w:p>
          <w:p w:rsidR="000142CB" w:rsidRPr="005B6C4D" w:rsidRDefault="000142CB" w:rsidP="001F6C44">
            <w:pPr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В строке управленческие расходы отобразить общехозяйственные расходы организации с учетом в соответствии учетной политики. Финансовый результат за отчетный период.             </w:t>
            </w:r>
          </w:p>
        </w:tc>
        <w:tc>
          <w:tcPr>
            <w:tcW w:w="1516" w:type="dxa"/>
          </w:tcPr>
          <w:p w:rsidR="000142CB" w:rsidRPr="005B6C4D" w:rsidRDefault="000142CB" w:rsidP="00B923E4">
            <w:pPr>
              <w:jc w:val="center"/>
              <w:rPr>
                <w:color w:val="000000" w:themeColor="text1"/>
              </w:rPr>
            </w:pPr>
          </w:p>
          <w:p w:rsidR="000142CB" w:rsidRPr="005B6C4D" w:rsidRDefault="00272F59" w:rsidP="00B923E4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5B6C4D" w:rsidRDefault="000142CB" w:rsidP="00B923E4">
            <w:pPr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387"/>
        </w:trPr>
        <w:tc>
          <w:tcPr>
            <w:tcW w:w="3404" w:type="dxa"/>
            <w:vMerge w:val="restart"/>
          </w:tcPr>
          <w:p w:rsidR="0043416F" w:rsidRPr="005B6C4D" w:rsidRDefault="005A6E3A" w:rsidP="0043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9.</w:t>
            </w:r>
            <w:r w:rsidR="0043416F" w:rsidRPr="005B6C4D">
              <w:rPr>
                <w:color w:val="000000" w:themeColor="text1"/>
              </w:rPr>
              <w:t xml:space="preserve"> </w:t>
            </w:r>
            <w:r w:rsidR="0043416F" w:rsidRPr="005B6C4D">
              <w:rPr>
                <w:rFonts w:eastAsia="Calibri"/>
                <w:bCs/>
                <w:color w:val="000000" w:themeColor="text1"/>
              </w:rPr>
              <w:t>Составление отчета о финансовых результатах</w:t>
            </w:r>
          </w:p>
          <w:p w:rsidR="005A6E3A" w:rsidRPr="005B6C4D" w:rsidRDefault="005A6E3A" w:rsidP="0043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FD63DE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5A6E3A" w:rsidRPr="005B6C4D" w:rsidRDefault="005A6E3A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Формирование финансовой отчетности </w:t>
            </w:r>
            <w:r w:rsidRPr="005B6C4D">
              <w:rPr>
                <w:rFonts w:eastAsia="Calibri"/>
                <w:bCs/>
                <w:color w:val="000000" w:themeColor="text1"/>
              </w:rPr>
              <w:t>отчета о прибылях и убытках. Достоверно сформулировать и составить исходя из правил, установленных нормативными актами системы нормативного регулирования бухгалтерского учета.</w:t>
            </w:r>
          </w:p>
        </w:tc>
        <w:tc>
          <w:tcPr>
            <w:tcW w:w="1516" w:type="dxa"/>
          </w:tcPr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B066E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296"/>
        </w:trPr>
        <w:tc>
          <w:tcPr>
            <w:tcW w:w="3404" w:type="dxa"/>
            <w:vMerge/>
          </w:tcPr>
          <w:p w:rsidR="005A6E3A" w:rsidRPr="005B6C4D" w:rsidRDefault="005A6E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E9374C">
            <w:pPr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5A6E3A" w:rsidRPr="005B6C4D" w:rsidRDefault="005A6E3A" w:rsidP="005C7C7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287"/>
        </w:trPr>
        <w:tc>
          <w:tcPr>
            <w:tcW w:w="3404" w:type="dxa"/>
            <w:vMerge/>
          </w:tcPr>
          <w:p w:rsidR="005A6E3A" w:rsidRPr="005B6C4D" w:rsidRDefault="005A6E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272F59">
            <w:pPr>
              <w:rPr>
                <w:i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272F59" w:rsidRPr="005B6C4D" w:rsidRDefault="00272F59" w:rsidP="00272F59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Произвести расчет прибыли и убытка прошлых лет и отразить бухгалтерской проводкой.</w:t>
            </w:r>
          </w:p>
        </w:tc>
        <w:tc>
          <w:tcPr>
            <w:tcW w:w="1516" w:type="dxa"/>
          </w:tcPr>
          <w:p w:rsidR="005A6E3A" w:rsidRPr="005B6C4D" w:rsidRDefault="005A6E3A" w:rsidP="005C7C71">
            <w:pPr>
              <w:jc w:val="center"/>
              <w:rPr>
                <w:color w:val="000000" w:themeColor="text1"/>
              </w:rPr>
            </w:pPr>
          </w:p>
          <w:p w:rsidR="005A6E3A" w:rsidRPr="005B6C4D" w:rsidRDefault="00272F59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272"/>
        </w:trPr>
        <w:tc>
          <w:tcPr>
            <w:tcW w:w="3404" w:type="dxa"/>
            <w:vMerge w:val="restart"/>
          </w:tcPr>
          <w:p w:rsidR="00272F59" w:rsidRPr="005B6C4D" w:rsidRDefault="00272F59" w:rsidP="00D87ABE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lastRenderedPageBreak/>
              <w:t>Тема 10. Отчет об изменениях капитала.</w:t>
            </w:r>
          </w:p>
          <w:p w:rsidR="00272F59" w:rsidRPr="005B6C4D" w:rsidRDefault="00272F59" w:rsidP="00D87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272F59" w:rsidRPr="005B6C4D" w:rsidRDefault="00272F59" w:rsidP="00D87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272F59" w:rsidRPr="005B6C4D" w:rsidRDefault="00272F59" w:rsidP="00D87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272F59" w:rsidRPr="005B6C4D" w:rsidRDefault="00272F59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272F59" w:rsidRPr="005B6C4D" w:rsidRDefault="00272F59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Структура и содержание отчета об изменениях капитала и его взаимосвязь с другими отчетными формами. Техника заполнения разделов отчета. Порядок расчета чистых активов.</w:t>
            </w:r>
          </w:p>
        </w:tc>
        <w:tc>
          <w:tcPr>
            <w:tcW w:w="1516" w:type="dxa"/>
          </w:tcPr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</w:p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</w:p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72F59" w:rsidRPr="005B6C4D" w:rsidRDefault="00272F59" w:rsidP="001C1F81">
            <w:pPr>
              <w:jc w:val="center"/>
              <w:rPr>
                <w:color w:val="000000" w:themeColor="text1"/>
              </w:rPr>
            </w:pPr>
          </w:p>
          <w:p w:rsidR="00272F59" w:rsidRPr="005B6C4D" w:rsidRDefault="00272F59" w:rsidP="00D87ABE">
            <w:pPr>
              <w:jc w:val="center"/>
              <w:rPr>
                <w:color w:val="000000" w:themeColor="text1"/>
              </w:rPr>
            </w:pPr>
          </w:p>
          <w:p w:rsidR="00272F59" w:rsidRPr="005B6C4D" w:rsidRDefault="00272F59" w:rsidP="00D87ABE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285"/>
        </w:trPr>
        <w:tc>
          <w:tcPr>
            <w:tcW w:w="3404" w:type="dxa"/>
            <w:vMerge/>
          </w:tcPr>
          <w:p w:rsidR="00272F59" w:rsidRPr="005B6C4D" w:rsidRDefault="00272F59" w:rsidP="00D87ABE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272F59" w:rsidRPr="005B6C4D" w:rsidRDefault="00272F59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72F59" w:rsidRPr="005B6C4D" w:rsidRDefault="00272F59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547"/>
        </w:trPr>
        <w:tc>
          <w:tcPr>
            <w:tcW w:w="3404" w:type="dxa"/>
            <w:vMerge/>
          </w:tcPr>
          <w:p w:rsidR="00272F59" w:rsidRPr="005B6C4D" w:rsidRDefault="00272F59" w:rsidP="00D87ABE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272F59" w:rsidRPr="005B6C4D" w:rsidRDefault="00272F59" w:rsidP="001E6D3A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272F59" w:rsidRPr="005B6C4D" w:rsidRDefault="00272F59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заполнить раздел активов.</w:t>
            </w:r>
          </w:p>
        </w:tc>
        <w:tc>
          <w:tcPr>
            <w:tcW w:w="1516" w:type="dxa"/>
          </w:tcPr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</w:p>
          <w:p w:rsidR="00272F59" w:rsidRPr="005B6C4D" w:rsidRDefault="00272F59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72F59" w:rsidRPr="005B6C4D" w:rsidRDefault="00272F59" w:rsidP="001C1F81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589"/>
        </w:trPr>
        <w:tc>
          <w:tcPr>
            <w:tcW w:w="3404" w:type="dxa"/>
          </w:tcPr>
          <w:p w:rsidR="006C21F6" w:rsidRPr="005B6C4D" w:rsidRDefault="006C21F6" w:rsidP="0043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Тема 11. </w:t>
            </w:r>
            <w:r w:rsidR="0043416F" w:rsidRPr="005B6C4D">
              <w:rPr>
                <w:rFonts w:eastAsia="Calibri"/>
                <w:bCs/>
                <w:color w:val="000000" w:themeColor="text1"/>
              </w:rPr>
              <w:t>Виды бухгалтерского баланса</w:t>
            </w:r>
          </w:p>
        </w:tc>
        <w:tc>
          <w:tcPr>
            <w:tcW w:w="8328" w:type="dxa"/>
          </w:tcPr>
          <w:p w:rsidR="006C21F6" w:rsidRPr="005B6C4D" w:rsidRDefault="006C21F6" w:rsidP="00E9374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Содержание учебного материала </w:t>
            </w:r>
          </w:p>
          <w:p w:rsidR="0043416F" w:rsidRPr="005B6C4D" w:rsidRDefault="0043416F" w:rsidP="0043416F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Содержание учебного материала</w:t>
            </w:r>
          </w:p>
          <w:p w:rsidR="006C21F6" w:rsidRPr="005B6C4D" w:rsidRDefault="0043416F" w:rsidP="0043416F">
            <w:pPr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Нормативное регулирование правил составления бухгалтерской отчетности. Технология составления бухгалтерского баланса. Правила оценки статей баланса. Понятие, значение и функции бухгалтерского баланса. Классификация балансов.</w:t>
            </w:r>
            <w:r w:rsidR="006C21F6" w:rsidRPr="005B6C4D">
              <w:rPr>
                <w:rFonts w:eastAsia="Calibri"/>
                <w:bCs/>
                <w:color w:val="000000" w:themeColor="text1"/>
              </w:rPr>
              <w:t>.</w:t>
            </w:r>
          </w:p>
        </w:tc>
        <w:tc>
          <w:tcPr>
            <w:tcW w:w="1516" w:type="dxa"/>
          </w:tcPr>
          <w:p w:rsidR="006C21F6" w:rsidRPr="005B6C4D" w:rsidRDefault="006C21F6" w:rsidP="005C7C71">
            <w:pPr>
              <w:jc w:val="center"/>
              <w:rPr>
                <w:color w:val="000000" w:themeColor="text1"/>
              </w:rPr>
            </w:pPr>
          </w:p>
          <w:p w:rsidR="006C21F6" w:rsidRPr="005B6C4D" w:rsidRDefault="006C21F6" w:rsidP="005C7C71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6C21F6" w:rsidRPr="005B6C4D" w:rsidRDefault="006C21F6" w:rsidP="00D87ABE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01"/>
        </w:trPr>
        <w:tc>
          <w:tcPr>
            <w:tcW w:w="3404" w:type="dxa"/>
            <w:vMerge w:val="restart"/>
          </w:tcPr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</w:t>
            </w:r>
            <w:r w:rsidR="006C21F6" w:rsidRPr="005B6C4D">
              <w:rPr>
                <w:rFonts w:eastAsia="Calibri"/>
                <w:bCs/>
                <w:color w:val="000000" w:themeColor="text1"/>
              </w:rPr>
              <w:t>3</w:t>
            </w:r>
            <w:r w:rsidRPr="005B6C4D">
              <w:rPr>
                <w:rFonts w:eastAsia="Calibri"/>
                <w:bCs/>
                <w:color w:val="000000" w:themeColor="text1"/>
              </w:rPr>
              <w:t>.</w:t>
            </w:r>
          </w:p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Пояснения (приложения) к бухгалтерскому балансу и отчету о прибылях и убытках.</w:t>
            </w:r>
          </w:p>
        </w:tc>
        <w:tc>
          <w:tcPr>
            <w:tcW w:w="8328" w:type="dxa"/>
          </w:tcPr>
          <w:p w:rsidR="001E6D3A" w:rsidRPr="005B6C4D" w:rsidRDefault="001E6D3A" w:rsidP="001E6D3A">
            <w:pPr>
              <w:spacing w:line="276" w:lineRule="auto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FA632C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1206"/>
        </w:trPr>
        <w:tc>
          <w:tcPr>
            <w:tcW w:w="3404" w:type="dxa"/>
            <w:vMerge/>
          </w:tcPr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E6D3A" w:rsidRPr="005B6C4D" w:rsidRDefault="001E6D3A" w:rsidP="001E6D3A">
            <w:pPr>
              <w:pStyle w:val="a3"/>
              <w:ind w:right="15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Назначение и целевая направленность пояснений (приложений) к бухгалтерскому балансу и отчету о прибылях и убытках. Определение структуры и содержания пояснений (приложений) к бухгалтерскому балансу и отчету о прибылях и убытках. Взаимосвязь с отчетными формами.</w:t>
            </w:r>
          </w:p>
        </w:tc>
        <w:tc>
          <w:tcPr>
            <w:tcW w:w="1516" w:type="dxa"/>
            <w:vMerge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85"/>
        </w:trPr>
        <w:tc>
          <w:tcPr>
            <w:tcW w:w="3404" w:type="dxa"/>
            <w:vMerge/>
          </w:tcPr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E6D3A" w:rsidRPr="005B6C4D" w:rsidRDefault="001E6D3A" w:rsidP="001E6D3A">
            <w:pPr>
              <w:pStyle w:val="a3"/>
              <w:ind w:right="15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  <w:vMerge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318"/>
        </w:trPr>
        <w:tc>
          <w:tcPr>
            <w:tcW w:w="3404" w:type="dxa"/>
            <w:vMerge/>
          </w:tcPr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E6D3A" w:rsidRPr="005B6C4D" w:rsidRDefault="001E6D3A" w:rsidP="001E6D3A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1E6D3A" w:rsidRPr="005B6C4D" w:rsidRDefault="001E6D3A" w:rsidP="009D54E0">
            <w:pPr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E6D3A" w:rsidRPr="005B6C4D" w:rsidRDefault="001E6D3A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418"/>
        </w:trPr>
        <w:tc>
          <w:tcPr>
            <w:tcW w:w="3404" w:type="dxa"/>
            <w:vMerge w:val="restart"/>
          </w:tcPr>
          <w:p w:rsidR="009C258B" w:rsidRPr="005B6C4D" w:rsidRDefault="009C258B" w:rsidP="006C21F6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</w:t>
            </w:r>
            <w:r w:rsidR="006C21F6" w:rsidRPr="005B6C4D">
              <w:rPr>
                <w:rFonts w:eastAsia="Calibri"/>
                <w:bCs/>
                <w:color w:val="000000" w:themeColor="text1"/>
              </w:rPr>
              <w:t>4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.Составление расчетов  РСВ-1 в программе ПУ-5 и в программе «1-С: Бухгалтерия предприятия8»    </w:t>
            </w:r>
          </w:p>
        </w:tc>
        <w:tc>
          <w:tcPr>
            <w:tcW w:w="8328" w:type="dxa"/>
          </w:tcPr>
          <w:p w:rsidR="009C258B" w:rsidRPr="005B6C4D" w:rsidRDefault="009C258B" w:rsidP="006D0A3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9C258B" w:rsidRPr="005B6C4D" w:rsidRDefault="009C258B" w:rsidP="0012794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Сформировать и </w:t>
            </w:r>
            <w:proofErr w:type="gramStart"/>
            <w:r w:rsidRPr="005B6C4D">
              <w:rPr>
                <w:color w:val="000000" w:themeColor="text1"/>
              </w:rPr>
              <w:t>проконтролировать  расчет</w:t>
            </w:r>
            <w:proofErr w:type="gramEnd"/>
            <w:r w:rsidRPr="005B6C4D">
              <w:rPr>
                <w:color w:val="000000" w:themeColor="text1"/>
              </w:rPr>
              <w:t xml:space="preserve"> по форме РСВ-1,сохранить электронный документ для передачи в ПФР.</w:t>
            </w:r>
          </w:p>
          <w:p w:rsidR="001E6D3A" w:rsidRPr="005B6C4D" w:rsidRDefault="001E6D3A" w:rsidP="0012794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Pr="005B6C4D">
              <w:rPr>
                <w:i/>
                <w:color w:val="000000" w:themeColor="text1"/>
              </w:rPr>
              <w:t>(не предусмотрено)</w:t>
            </w:r>
          </w:p>
        </w:tc>
        <w:tc>
          <w:tcPr>
            <w:tcW w:w="1516" w:type="dxa"/>
          </w:tcPr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</w:p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</w:p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619"/>
        </w:trPr>
        <w:tc>
          <w:tcPr>
            <w:tcW w:w="3404" w:type="dxa"/>
            <w:vMerge/>
          </w:tcPr>
          <w:p w:rsidR="009C258B" w:rsidRPr="005B6C4D" w:rsidRDefault="009C258B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9C258B" w:rsidRPr="005B6C4D" w:rsidRDefault="009C258B" w:rsidP="006D0A38">
            <w:pPr>
              <w:pStyle w:val="a3"/>
              <w:ind w:right="15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  <w:r w:rsidR="001E6D3A" w:rsidRPr="005B6C4D">
              <w:rPr>
                <w:color w:val="000000" w:themeColor="text1"/>
              </w:rPr>
              <w:t>. П</w:t>
            </w:r>
            <w:r w:rsidRPr="005B6C4D">
              <w:rPr>
                <w:color w:val="000000" w:themeColor="text1"/>
              </w:rPr>
              <w:t>роизвести расчеты по формуле уплата страховых взносов, проверить базу взносов  по тарифам и взносам.</w:t>
            </w:r>
          </w:p>
        </w:tc>
        <w:tc>
          <w:tcPr>
            <w:tcW w:w="1516" w:type="dxa"/>
          </w:tcPr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</w:p>
          <w:p w:rsidR="009C258B" w:rsidRPr="005B6C4D" w:rsidRDefault="00190E98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9C258B" w:rsidRPr="005B6C4D" w:rsidRDefault="009C258B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28"/>
        </w:trPr>
        <w:tc>
          <w:tcPr>
            <w:tcW w:w="3404" w:type="dxa"/>
            <w:vMerge w:val="restart"/>
          </w:tcPr>
          <w:p w:rsidR="00753A9A" w:rsidRPr="005B6C4D" w:rsidRDefault="00753A9A" w:rsidP="00127948">
            <w:pPr>
              <w:rPr>
                <w:rFonts w:eastAsia="Calibri"/>
                <w:bCs/>
                <w:color w:val="000000" w:themeColor="text1"/>
              </w:rPr>
            </w:pPr>
          </w:p>
          <w:p w:rsidR="001C7A70" w:rsidRPr="005B6C4D" w:rsidRDefault="001C7A70" w:rsidP="00127948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</w:t>
            </w:r>
            <w:r w:rsidR="006C21F6" w:rsidRPr="005B6C4D">
              <w:rPr>
                <w:rFonts w:eastAsia="Calibri"/>
                <w:bCs/>
                <w:color w:val="000000" w:themeColor="text1"/>
              </w:rPr>
              <w:t>5</w:t>
            </w:r>
            <w:r w:rsidRPr="005B6C4D">
              <w:rPr>
                <w:rFonts w:eastAsia="Calibri"/>
                <w:bCs/>
                <w:color w:val="000000" w:themeColor="text1"/>
              </w:rPr>
              <w:t>.</w:t>
            </w:r>
            <w:r w:rsidR="00924A7C"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Налоговая декларация по </w:t>
            </w:r>
            <w:proofErr w:type="gramStart"/>
            <w:r w:rsidRPr="005B6C4D">
              <w:rPr>
                <w:rFonts w:eastAsia="Calibri"/>
                <w:bCs/>
                <w:color w:val="000000" w:themeColor="text1"/>
              </w:rPr>
              <w:t>налогам  и</w:t>
            </w:r>
            <w:proofErr w:type="gramEnd"/>
            <w:r w:rsidRPr="005B6C4D"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5B6C4D">
              <w:rPr>
                <w:rFonts w:eastAsia="Calibri"/>
                <w:bCs/>
                <w:color w:val="000000" w:themeColor="text1"/>
              </w:rPr>
              <w:lastRenderedPageBreak/>
              <w:t>сборам в бюджет: формулы и сроки предприятия правила заполнения.</w:t>
            </w:r>
          </w:p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</w:p>
          <w:p w:rsidR="001E6D3A" w:rsidRPr="005B6C4D" w:rsidRDefault="001E6D3A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C7A70" w:rsidRPr="005B6C4D" w:rsidRDefault="001C7A70" w:rsidP="006D0A3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  <w:p w:rsidR="001C7A70" w:rsidRPr="005B6C4D" w:rsidRDefault="001C7A70" w:rsidP="00190E9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Декларация представляет в налоговые органы по месту нахождения    </w:t>
            </w:r>
            <w:r w:rsidR="00190E98" w:rsidRPr="005B6C4D">
              <w:rPr>
                <w:color w:val="000000" w:themeColor="text1"/>
              </w:rPr>
              <w:t xml:space="preserve">организации, а также всех ее обособленных подразделений. </w:t>
            </w:r>
          </w:p>
        </w:tc>
        <w:tc>
          <w:tcPr>
            <w:tcW w:w="1516" w:type="dxa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  <w:p w:rsidR="001C7A70" w:rsidRPr="005B6C4D" w:rsidRDefault="00774F30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1C7A70" w:rsidRPr="005B6C4D" w:rsidRDefault="001C7A70" w:rsidP="009D54E0">
            <w:pPr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334"/>
        </w:trPr>
        <w:tc>
          <w:tcPr>
            <w:tcW w:w="3404" w:type="dxa"/>
            <w:vMerge/>
          </w:tcPr>
          <w:p w:rsidR="001C7A70" w:rsidRPr="005B6C4D" w:rsidRDefault="001C7A70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E6D3A" w:rsidRPr="005B6C4D" w:rsidRDefault="001C7A70" w:rsidP="006D0A3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занятия. </w:t>
            </w:r>
          </w:p>
          <w:p w:rsidR="001C7A70" w:rsidRPr="005B6C4D" w:rsidRDefault="001C7A70" w:rsidP="006D0A38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Письменное заявление налогоплательщика об объектах налогообложения полученных доходов и произведенных расходов. Величина налоговой декларации и действующих налоговых ставок подлежащего к уплате. </w:t>
            </w:r>
          </w:p>
        </w:tc>
        <w:tc>
          <w:tcPr>
            <w:tcW w:w="1516" w:type="dxa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  <w:p w:rsidR="001C7A70" w:rsidRPr="005B6C4D" w:rsidRDefault="001D2563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857"/>
        </w:trPr>
        <w:tc>
          <w:tcPr>
            <w:tcW w:w="3404" w:type="dxa"/>
            <w:vMerge/>
          </w:tcPr>
          <w:p w:rsidR="001C7A70" w:rsidRPr="005B6C4D" w:rsidRDefault="001C7A70" w:rsidP="00127948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1C7A70" w:rsidRPr="005B6C4D" w:rsidRDefault="001C7A70" w:rsidP="00BD5D5E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</w:p>
          <w:p w:rsidR="001C7A70" w:rsidRPr="005B6C4D" w:rsidRDefault="001C7A70" w:rsidP="00BD5D5E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Произвести </w:t>
            </w:r>
            <w:proofErr w:type="gramStart"/>
            <w:r w:rsidRPr="005B6C4D">
              <w:rPr>
                <w:color w:val="000000" w:themeColor="text1"/>
              </w:rPr>
              <w:t>расчет  по</w:t>
            </w:r>
            <w:proofErr w:type="gramEnd"/>
            <w:r w:rsidRPr="005B6C4D">
              <w:rPr>
                <w:color w:val="000000" w:themeColor="text1"/>
              </w:rPr>
              <w:t xml:space="preserve"> налогам и сборам. Заполнить строки в налоговой декларации 550-570.</w:t>
            </w:r>
          </w:p>
        </w:tc>
        <w:tc>
          <w:tcPr>
            <w:tcW w:w="1516" w:type="dxa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  <w:p w:rsidR="001C7A70" w:rsidRPr="005B6C4D" w:rsidRDefault="00190E98" w:rsidP="00127948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7A70" w:rsidRPr="005B6C4D" w:rsidRDefault="001C7A70" w:rsidP="00127948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234"/>
        </w:trPr>
        <w:tc>
          <w:tcPr>
            <w:tcW w:w="3404" w:type="dxa"/>
            <w:vMerge w:val="restart"/>
          </w:tcPr>
          <w:p w:rsidR="00753A9A" w:rsidRPr="005B6C4D" w:rsidRDefault="00753A9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74466A" w:rsidRPr="005B6C4D" w:rsidRDefault="00FA632C" w:rsidP="0043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Тема16</w:t>
            </w:r>
            <w:r w:rsidR="0074466A" w:rsidRPr="005B6C4D">
              <w:rPr>
                <w:rFonts w:eastAsia="Calibri"/>
                <w:bCs/>
                <w:color w:val="000000" w:themeColor="text1"/>
              </w:rPr>
              <w:t>.</w:t>
            </w:r>
            <w:r w:rsidR="0074466A" w:rsidRPr="005B6C4D">
              <w:rPr>
                <w:color w:val="000000" w:themeColor="text1"/>
              </w:rPr>
              <w:t xml:space="preserve"> Отчет </w:t>
            </w:r>
            <w:r w:rsidR="0043416F" w:rsidRPr="005B6C4D">
              <w:rPr>
                <w:color w:val="000000" w:themeColor="text1"/>
              </w:rPr>
              <w:t>о финансовых результатах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74466A" w:rsidRPr="005B6C4D" w:rsidRDefault="0074466A" w:rsidP="003A14AC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74466A" w:rsidRPr="005B6C4D" w:rsidRDefault="0074466A" w:rsidP="00A040B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Структура отчета о прибылях и убытках. Значение и функции отчета о прибылях и убытках. Взаимосвязь отчета о прибылях и убытках с другими формами бухгалтерской отчетности.</w:t>
            </w:r>
          </w:p>
        </w:tc>
        <w:tc>
          <w:tcPr>
            <w:tcW w:w="1516" w:type="dxa"/>
          </w:tcPr>
          <w:p w:rsidR="0074466A" w:rsidRPr="005B6C4D" w:rsidRDefault="0074466A" w:rsidP="00D94852">
            <w:pPr>
              <w:jc w:val="center"/>
              <w:rPr>
                <w:color w:val="000000" w:themeColor="text1"/>
              </w:rPr>
            </w:pPr>
          </w:p>
          <w:p w:rsidR="0074466A" w:rsidRPr="005B6C4D" w:rsidRDefault="00FA632C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4466A" w:rsidRPr="005B6C4D" w:rsidRDefault="0074466A" w:rsidP="001C1F81">
            <w:pPr>
              <w:jc w:val="center"/>
              <w:rPr>
                <w:color w:val="000000" w:themeColor="text1"/>
              </w:rPr>
            </w:pPr>
          </w:p>
          <w:p w:rsidR="0074466A" w:rsidRPr="005B6C4D" w:rsidRDefault="0074466A" w:rsidP="003A14AC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683"/>
        </w:trPr>
        <w:tc>
          <w:tcPr>
            <w:tcW w:w="3404" w:type="dxa"/>
            <w:vMerge/>
          </w:tcPr>
          <w:p w:rsidR="0074466A" w:rsidRPr="005B6C4D" w:rsidRDefault="0074466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74466A" w:rsidRPr="005B6C4D" w:rsidRDefault="0074466A" w:rsidP="0074466A">
            <w:pPr>
              <w:pStyle w:val="a3"/>
              <w:ind w:right="15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занятия. Заполнение формы отчета о прибылях и убытках для организаций, применяющих ПБУ 18/02 «Учет расчетов по налогу на прибыль организаций»</w:t>
            </w:r>
          </w:p>
        </w:tc>
        <w:tc>
          <w:tcPr>
            <w:tcW w:w="1516" w:type="dxa"/>
          </w:tcPr>
          <w:p w:rsidR="0074466A" w:rsidRPr="005B6C4D" w:rsidRDefault="0074466A" w:rsidP="00D94852">
            <w:pPr>
              <w:jc w:val="center"/>
              <w:rPr>
                <w:color w:val="000000" w:themeColor="text1"/>
              </w:rPr>
            </w:pPr>
          </w:p>
          <w:p w:rsidR="0074466A" w:rsidRPr="005B6C4D" w:rsidRDefault="00FA632C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74466A" w:rsidRPr="005B6C4D" w:rsidRDefault="0074466A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589"/>
        </w:trPr>
        <w:tc>
          <w:tcPr>
            <w:tcW w:w="3404" w:type="dxa"/>
            <w:vMerge/>
          </w:tcPr>
          <w:p w:rsidR="0074466A" w:rsidRPr="005B6C4D" w:rsidRDefault="0074466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74466A" w:rsidRPr="005B6C4D" w:rsidRDefault="0074466A" w:rsidP="0074466A">
            <w:pPr>
              <w:pStyle w:val="a3"/>
              <w:ind w:right="15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Самостоятельная работа Классификация доходов и расходов организации. Техника заполнения формы отчета о прибылях и убытках</w:t>
            </w:r>
          </w:p>
        </w:tc>
        <w:tc>
          <w:tcPr>
            <w:tcW w:w="1516" w:type="dxa"/>
          </w:tcPr>
          <w:p w:rsidR="0074466A" w:rsidRPr="005B6C4D" w:rsidRDefault="0074466A" w:rsidP="00D94852">
            <w:pPr>
              <w:jc w:val="center"/>
              <w:rPr>
                <w:color w:val="000000" w:themeColor="text1"/>
              </w:rPr>
            </w:pPr>
          </w:p>
          <w:p w:rsidR="0074466A" w:rsidRPr="005B6C4D" w:rsidRDefault="00190E98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74466A" w:rsidRPr="005B6C4D" w:rsidRDefault="0074466A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85"/>
        </w:trPr>
        <w:tc>
          <w:tcPr>
            <w:tcW w:w="3404" w:type="dxa"/>
            <w:vMerge w:val="restart"/>
          </w:tcPr>
          <w:p w:rsidR="00753A9A" w:rsidRPr="005B6C4D" w:rsidRDefault="00753A9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5A6E3A" w:rsidRPr="005B6C4D" w:rsidRDefault="005A6E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Тема16. Отчет о целевом использовании полученных средств.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5A6E3A" w:rsidRPr="005B6C4D" w:rsidRDefault="005A6E3A" w:rsidP="0074466A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Содержание учебного материала Структура и содержание отчета о целевом использовании полученных средств. Взаимосвязь отчета с другими формами отчетности. Техника заполнения формы отчета о целевом использовании полученных средств. </w:t>
            </w:r>
          </w:p>
        </w:tc>
        <w:tc>
          <w:tcPr>
            <w:tcW w:w="1516" w:type="dxa"/>
          </w:tcPr>
          <w:p w:rsidR="005A6E3A" w:rsidRPr="005B6C4D" w:rsidRDefault="005A6E3A" w:rsidP="00D94852">
            <w:pPr>
              <w:jc w:val="center"/>
              <w:rPr>
                <w:color w:val="000000" w:themeColor="text1"/>
              </w:rPr>
            </w:pPr>
          </w:p>
          <w:p w:rsidR="005A6E3A" w:rsidRPr="005B6C4D" w:rsidRDefault="00FA632C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A6E3A" w:rsidRPr="005B6C4D" w:rsidRDefault="005A6E3A" w:rsidP="003A14AC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4466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74466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559"/>
        </w:trPr>
        <w:tc>
          <w:tcPr>
            <w:tcW w:w="3404" w:type="dxa"/>
            <w:vMerge/>
          </w:tcPr>
          <w:p w:rsidR="005A6E3A" w:rsidRPr="005B6C4D" w:rsidRDefault="005A6E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5A6E3A" w:rsidRPr="005B6C4D" w:rsidRDefault="005A6E3A" w:rsidP="0074466A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занятия.</w:t>
            </w:r>
          </w:p>
          <w:p w:rsidR="005A6E3A" w:rsidRPr="005B6C4D" w:rsidRDefault="005A6E3A" w:rsidP="009D54E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Заполнение формы отчета о целевом использовании денежных средств.</w:t>
            </w:r>
          </w:p>
        </w:tc>
        <w:tc>
          <w:tcPr>
            <w:tcW w:w="1516" w:type="dxa"/>
          </w:tcPr>
          <w:p w:rsidR="005A6E3A" w:rsidRPr="005B6C4D" w:rsidRDefault="005A6E3A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74466A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126"/>
        </w:trPr>
        <w:tc>
          <w:tcPr>
            <w:tcW w:w="3404" w:type="dxa"/>
            <w:vMerge/>
          </w:tcPr>
          <w:p w:rsidR="005A6E3A" w:rsidRPr="005B6C4D" w:rsidRDefault="005A6E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5A6E3A" w:rsidRPr="005B6C4D" w:rsidRDefault="005A6E3A" w:rsidP="001E6D3A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</w:p>
          <w:p w:rsidR="005A6E3A" w:rsidRPr="005B6C4D" w:rsidRDefault="005A6E3A" w:rsidP="009D54E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Составление бухгалтерской и финансовой отчетности согласно приказа Минфина РФ.№ 66.В  разделе №1 отразить </w:t>
            </w:r>
            <w:r w:rsidRPr="005B6C4D">
              <w:rPr>
                <w:rFonts w:eastAsia="Calibri"/>
                <w:bCs/>
                <w:color w:val="000000" w:themeColor="text1"/>
              </w:rPr>
              <w:t>использовании полученных средств.</w:t>
            </w:r>
          </w:p>
        </w:tc>
        <w:tc>
          <w:tcPr>
            <w:tcW w:w="1516" w:type="dxa"/>
          </w:tcPr>
          <w:p w:rsidR="005A6E3A" w:rsidRPr="005B6C4D" w:rsidRDefault="00190E98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74466A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126"/>
        </w:trPr>
        <w:tc>
          <w:tcPr>
            <w:tcW w:w="3404" w:type="dxa"/>
            <w:vMerge w:val="restart"/>
          </w:tcPr>
          <w:p w:rsidR="00045B50" w:rsidRPr="005B6C4D" w:rsidRDefault="00045B50" w:rsidP="00045B5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17.</w:t>
            </w:r>
          </w:p>
          <w:p w:rsidR="00045B50" w:rsidRPr="005B6C4D" w:rsidRDefault="00045B50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Отчет об изменениях капитала</w:t>
            </w:r>
            <w:r w:rsidR="001D2563" w:rsidRPr="005B6C4D">
              <w:rPr>
                <w:rFonts w:eastAsia="Calibri"/>
                <w:bCs/>
                <w:color w:val="000000" w:themeColor="text1"/>
              </w:rPr>
              <w:t>.</w:t>
            </w:r>
          </w:p>
          <w:p w:rsidR="001E6D3A" w:rsidRPr="005B6C4D" w:rsidRDefault="001E6D3A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1E6D3A" w:rsidRPr="005B6C4D" w:rsidRDefault="001E6D3A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5A6E3A" w:rsidRPr="005B6C4D" w:rsidRDefault="005A6E3A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5A6E3A" w:rsidRPr="005B6C4D" w:rsidRDefault="005A6E3A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  <w:p w:rsidR="005A6E3A" w:rsidRPr="005B6C4D" w:rsidRDefault="005A6E3A" w:rsidP="0004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045B50" w:rsidRPr="005B6C4D" w:rsidRDefault="00045B50" w:rsidP="00A040B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  <w:p w:rsidR="00045B50" w:rsidRPr="005B6C4D" w:rsidRDefault="00045B50" w:rsidP="00A040B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Структура и содержание отчета об изменениях капитала и его взаимосвязь с другими отчетными формами. Техника заполнения разделов отчета. Порядок расчета чистых активов.</w:t>
            </w:r>
          </w:p>
        </w:tc>
        <w:tc>
          <w:tcPr>
            <w:tcW w:w="1516" w:type="dxa"/>
          </w:tcPr>
          <w:p w:rsidR="000A62B8" w:rsidRPr="005B6C4D" w:rsidRDefault="000A62B8" w:rsidP="00D94852">
            <w:pPr>
              <w:jc w:val="center"/>
              <w:rPr>
                <w:color w:val="000000" w:themeColor="text1"/>
              </w:rPr>
            </w:pPr>
          </w:p>
          <w:p w:rsidR="00045B50" w:rsidRPr="005B6C4D" w:rsidRDefault="005A6E3A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045B50" w:rsidRPr="005B6C4D" w:rsidRDefault="00045B50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53"/>
        </w:trPr>
        <w:tc>
          <w:tcPr>
            <w:tcW w:w="3404" w:type="dxa"/>
            <w:vMerge/>
          </w:tcPr>
          <w:p w:rsidR="00045B50" w:rsidRPr="005B6C4D" w:rsidRDefault="00045B50" w:rsidP="00045B50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0A62B8" w:rsidRPr="005B6C4D" w:rsidRDefault="00045B50" w:rsidP="00A040B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</w:t>
            </w:r>
            <w:r w:rsidR="001E6D3A" w:rsidRPr="005B6C4D">
              <w:rPr>
                <w:color w:val="000000" w:themeColor="text1"/>
              </w:rPr>
              <w:t>.</w:t>
            </w:r>
            <w:r w:rsidR="000A62B8" w:rsidRPr="005B6C4D">
              <w:rPr>
                <w:color w:val="000000" w:themeColor="text1"/>
              </w:rPr>
              <w:t xml:space="preserve"> </w:t>
            </w:r>
          </w:p>
          <w:p w:rsidR="000A62B8" w:rsidRPr="005B6C4D" w:rsidRDefault="000A62B8" w:rsidP="00A040B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Заполнение формы отчета об изменениях капитала. Заполнение формы отчета о движении денежных средств.</w:t>
            </w:r>
          </w:p>
        </w:tc>
        <w:tc>
          <w:tcPr>
            <w:tcW w:w="1516" w:type="dxa"/>
          </w:tcPr>
          <w:p w:rsidR="000A62B8" w:rsidRPr="005B6C4D" w:rsidRDefault="000A62B8" w:rsidP="00D94852">
            <w:pPr>
              <w:jc w:val="center"/>
              <w:rPr>
                <w:color w:val="000000" w:themeColor="text1"/>
              </w:rPr>
            </w:pPr>
          </w:p>
          <w:p w:rsidR="00045B50" w:rsidRPr="005B6C4D" w:rsidRDefault="001E6D3A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045B50" w:rsidRPr="005B6C4D" w:rsidRDefault="00045B50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858"/>
        </w:trPr>
        <w:tc>
          <w:tcPr>
            <w:tcW w:w="3404" w:type="dxa"/>
            <w:vMerge/>
          </w:tcPr>
          <w:p w:rsidR="000A62B8" w:rsidRPr="005B6C4D" w:rsidRDefault="000A62B8" w:rsidP="00045B50">
            <w:pPr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0A62B8" w:rsidRPr="005B6C4D" w:rsidRDefault="000A62B8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0A62B8" w:rsidRPr="005B6C4D" w:rsidRDefault="000A62B8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Сводная и консолидированная бухгалтерская отчетность</w:t>
            </w:r>
          </w:p>
          <w:p w:rsidR="000A62B8" w:rsidRPr="005B6C4D" w:rsidRDefault="000A62B8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Отражение в бухгалтерской отчетности событий после отчетной даты.</w:t>
            </w:r>
          </w:p>
        </w:tc>
        <w:tc>
          <w:tcPr>
            <w:tcW w:w="1516" w:type="dxa"/>
          </w:tcPr>
          <w:p w:rsidR="000A62B8" w:rsidRPr="005B6C4D" w:rsidRDefault="000A62B8" w:rsidP="00D94852">
            <w:pPr>
              <w:jc w:val="center"/>
              <w:rPr>
                <w:color w:val="000000" w:themeColor="text1"/>
              </w:rPr>
            </w:pPr>
          </w:p>
          <w:p w:rsidR="000A62B8" w:rsidRPr="005B6C4D" w:rsidRDefault="000A62B8" w:rsidP="00D94852">
            <w:pPr>
              <w:jc w:val="center"/>
              <w:rPr>
                <w:color w:val="000000" w:themeColor="text1"/>
              </w:rPr>
            </w:pPr>
          </w:p>
          <w:p w:rsidR="000A62B8" w:rsidRPr="005B6C4D" w:rsidRDefault="00190E98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0A62B8" w:rsidRPr="005B6C4D" w:rsidRDefault="000A62B8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856"/>
        </w:trPr>
        <w:tc>
          <w:tcPr>
            <w:tcW w:w="3404" w:type="dxa"/>
            <w:vMerge w:val="restart"/>
          </w:tcPr>
          <w:p w:rsidR="00753A9A" w:rsidRPr="005B6C4D" w:rsidRDefault="00753A9A" w:rsidP="00045B50">
            <w:pPr>
              <w:rPr>
                <w:color w:val="000000" w:themeColor="text1"/>
              </w:rPr>
            </w:pPr>
          </w:p>
          <w:p w:rsidR="005A6E3A" w:rsidRPr="005B6C4D" w:rsidRDefault="005A6E3A" w:rsidP="00045B5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18. Формирование бухгалтерского баланса в бухгалтерской программе «1С: Бухгалтерия-8». Составление годового бухгалтерского баланса.</w:t>
            </w:r>
          </w:p>
        </w:tc>
        <w:tc>
          <w:tcPr>
            <w:tcW w:w="8328" w:type="dxa"/>
          </w:tcPr>
          <w:p w:rsidR="005A6E3A" w:rsidRPr="005B6C4D" w:rsidRDefault="005A6E3A" w:rsidP="001D2563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Схема введения бухгалтерского учета. Ежегодно вести  сведения по каждому счету или </w:t>
            </w:r>
            <w:proofErr w:type="spellStart"/>
            <w:r w:rsidRPr="005B6C4D">
              <w:rPr>
                <w:color w:val="000000" w:themeColor="text1"/>
              </w:rPr>
              <w:t>субсчету</w:t>
            </w:r>
            <w:proofErr w:type="spellEnd"/>
            <w:r w:rsidRPr="005B6C4D">
              <w:rPr>
                <w:color w:val="000000" w:themeColor="text1"/>
              </w:rPr>
              <w:t xml:space="preserve"> и формировать в программе «1С: Бухгалтерия-8».</w:t>
            </w:r>
          </w:p>
        </w:tc>
        <w:tc>
          <w:tcPr>
            <w:tcW w:w="1516" w:type="dxa"/>
          </w:tcPr>
          <w:p w:rsidR="005A6E3A" w:rsidRPr="005B6C4D" w:rsidRDefault="005A6E3A" w:rsidP="00D94852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D94852">
            <w:pPr>
              <w:jc w:val="center"/>
              <w:rPr>
                <w:color w:val="000000" w:themeColor="text1"/>
              </w:rPr>
            </w:pPr>
          </w:p>
          <w:p w:rsidR="005A6E3A" w:rsidRPr="005B6C4D" w:rsidRDefault="00774F30" w:rsidP="00D94852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A6E3A" w:rsidRPr="005B6C4D" w:rsidRDefault="005A6E3A" w:rsidP="003A14AC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5A6E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5A6E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1124"/>
        </w:trPr>
        <w:tc>
          <w:tcPr>
            <w:tcW w:w="3404" w:type="dxa"/>
            <w:vMerge/>
          </w:tcPr>
          <w:p w:rsidR="005A6E3A" w:rsidRPr="005B6C4D" w:rsidRDefault="005A6E3A" w:rsidP="00045B50">
            <w:pPr>
              <w:rPr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занятия.</w:t>
            </w:r>
          </w:p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Сверка итогов аналитического и синтетического учета, правильность ведения бухгалтерского учета. Отражение  хозяйственных операций на счете 99 по кумулятивному принципу нарастающим  итогом с начало года.</w:t>
            </w:r>
          </w:p>
        </w:tc>
        <w:tc>
          <w:tcPr>
            <w:tcW w:w="1516" w:type="dxa"/>
          </w:tcPr>
          <w:p w:rsidR="005A6E3A" w:rsidRPr="005B6C4D" w:rsidRDefault="005A6E3A" w:rsidP="001E6D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1E6D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921"/>
        </w:trPr>
        <w:tc>
          <w:tcPr>
            <w:tcW w:w="3404" w:type="dxa"/>
            <w:vMerge/>
          </w:tcPr>
          <w:p w:rsidR="005A6E3A" w:rsidRPr="005B6C4D" w:rsidRDefault="005A6E3A" w:rsidP="00045B50">
            <w:pPr>
              <w:rPr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Схема построения отчета в </w:t>
            </w:r>
            <w:r w:rsidRPr="005B6C4D">
              <w:rPr>
                <w:color w:val="000000" w:themeColor="text1"/>
              </w:rPr>
              <w:t xml:space="preserve">программе «1С: Бухгалтерия-8». </w:t>
            </w:r>
            <w:r w:rsidRPr="005B6C4D">
              <w:rPr>
                <w:rFonts w:eastAsia="Calibri"/>
                <w:bCs/>
                <w:color w:val="000000" w:themeColor="text1"/>
              </w:rPr>
              <w:t xml:space="preserve"> Формулировать отражение финансового результата формы №2</w:t>
            </w:r>
          </w:p>
        </w:tc>
        <w:tc>
          <w:tcPr>
            <w:tcW w:w="1516" w:type="dxa"/>
          </w:tcPr>
          <w:p w:rsidR="005A6E3A" w:rsidRPr="005B6C4D" w:rsidRDefault="005A6E3A" w:rsidP="001E6D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190E98" w:rsidP="001E6D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3A14AC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1181"/>
        </w:trPr>
        <w:tc>
          <w:tcPr>
            <w:tcW w:w="3404" w:type="dxa"/>
            <w:vMerge w:val="restart"/>
          </w:tcPr>
          <w:p w:rsidR="005A6E3A" w:rsidRPr="005B6C4D" w:rsidRDefault="005A6E3A" w:rsidP="00045B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19.Отчет о движение капитала.</w:t>
            </w:r>
          </w:p>
        </w:tc>
        <w:tc>
          <w:tcPr>
            <w:tcW w:w="8328" w:type="dxa"/>
          </w:tcPr>
          <w:p w:rsidR="005A6E3A" w:rsidRPr="005B6C4D" w:rsidRDefault="005A6E3A" w:rsidP="005A6E3A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5A6E3A" w:rsidRPr="005B6C4D" w:rsidRDefault="005A6E3A" w:rsidP="000A62B8">
            <w:pPr>
              <w:keepNext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Пользователи информаций о движении капитала и нераспределенной прибыли.</w:t>
            </w:r>
          </w:p>
          <w:p w:rsidR="005A6E3A" w:rsidRPr="005B6C4D" w:rsidRDefault="005A6E3A" w:rsidP="000A62B8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</w:t>
            </w:r>
            <w:r w:rsidR="00C06D2D" w:rsidRPr="005B6C4D">
              <w:rPr>
                <w:color w:val="000000" w:themeColor="text1"/>
              </w:rPr>
              <w:t>Составления отчета о движении капитала</w:t>
            </w:r>
          </w:p>
        </w:tc>
        <w:tc>
          <w:tcPr>
            <w:tcW w:w="1516" w:type="dxa"/>
          </w:tcPr>
          <w:p w:rsidR="005A6E3A" w:rsidRPr="005B6C4D" w:rsidRDefault="005A6E3A" w:rsidP="001E6D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C06D2D" w:rsidP="001E6D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  <w:p w:rsidR="00C06D2D" w:rsidRPr="005B6C4D" w:rsidRDefault="00C06D2D" w:rsidP="001E6D3A">
            <w:pPr>
              <w:jc w:val="center"/>
              <w:rPr>
                <w:color w:val="000000" w:themeColor="text1"/>
              </w:rPr>
            </w:pPr>
          </w:p>
          <w:p w:rsidR="00C06D2D" w:rsidRPr="005B6C4D" w:rsidRDefault="00C06D2D" w:rsidP="001E6D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A6E3A" w:rsidRPr="005B6C4D" w:rsidRDefault="005A6E3A" w:rsidP="005A6E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5A6E3A" w:rsidP="005A6E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</w:tr>
      <w:tr w:rsidR="005B6C4D" w:rsidRPr="005B6C4D" w:rsidTr="009D54E0">
        <w:trPr>
          <w:trHeight w:val="686"/>
        </w:trPr>
        <w:tc>
          <w:tcPr>
            <w:tcW w:w="3404" w:type="dxa"/>
            <w:vMerge/>
          </w:tcPr>
          <w:p w:rsidR="005A6E3A" w:rsidRPr="005B6C4D" w:rsidRDefault="005A6E3A" w:rsidP="00045B50">
            <w:pPr>
              <w:rPr>
                <w:color w:val="000000" w:themeColor="text1"/>
              </w:rPr>
            </w:pPr>
          </w:p>
        </w:tc>
        <w:tc>
          <w:tcPr>
            <w:tcW w:w="8328" w:type="dxa"/>
          </w:tcPr>
          <w:p w:rsidR="005A6E3A" w:rsidRPr="005B6C4D" w:rsidRDefault="005A6E3A" w:rsidP="005A6E3A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  <w:p w:rsidR="005A6E3A" w:rsidRPr="005B6C4D" w:rsidRDefault="005A6E3A" w:rsidP="005A6E3A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Отразить в трех разделах движение капитала</w:t>
            </w:r>
          </w:p>
        </w:tc>
        <w:tc>
          <w:tcPr>
            <w:tcW w:w="1516" w:type="dxa"/>
          </w:tcPr>
          <w:p w:rsidR="005A6E3A" w:rsidRPr="005B6C4D" w:rsidRDefault="005A6E3A" w:rsidP="001E6D3A">
            <w:pPr>
              <w:jc w:val="center"/>
              <w:rPr>
                <w:color w:val="000000" w:themeColor="text1"/>
              </w:rPr>
            </w:pPr>
          </w:p>
          <w:p w:rsidR="005A6E3A" w:rsidRPr="005B6C4D" w:rsidRDefault="00FA632C" w:rsidP="001E6D3A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5A6E3A" w:rsidRPr="005B6C4D" w:rsidRDefault="005A6E3A" w:rsidP="005A6E3A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9D54E0">
        <w:trPr>
          <w:trHeight w:val="468"/>
        </w:trPr>
        <w:tc>
          <w:tcPr>
            <w:tcW w:w="3404" w:type="dxa"/>
          </w:tcPr>
          <w:p w:rsidR="00252EFB" w:rsidRPr="005B6C4D" w:rsidRDefault="00252EFB" w:rsidP="00252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252EFB" w:rsidRPr="005B6C4D" w:rsidRDefault="00252EFB" w:rsidP="00252EFB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Компл</w:t>
            </w:r>
            <w:r w:rsidR="003C4A85" w:rsidRPr="005B6C4D">
              <w:rPr>
                <w:color w:val="000000" w:themeColor="text1"/>
              </w:rPr>
              <w:t>ексный дифференцированный зачет</w:t>
            </w:r>
          </w:p>
        </w:tc>
        <w:tc>
          <w:tcPr>
            <w:tcW w:w="1516" w:type="dxa"/>
          </w:tcPr>
          <w:p w:rsidR="00252EFB" w:rsidRPr="005B6C4D" w:rsidRDefault="00252EFB" w:rsidP="00252EFB">
            <w:pPr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252EFB" w:rsidRPr="005B6C4D" w:rsidRDefault="00252EFB" w:rsidP="00252EFB">
            <w:pPr>
              <w:jc w:val="center"/>
              <w:rPr>
                <w:color w:val="000000" w:themeColor="text1"/>
              </w:rPr>
            </w:pPr>
          </w:p>
        </w:tc>
      </w:tr>
      <w:tr w:rsidR="00252EFB" w:rsidRPr="005B6C4D" w:rsidTr="009D54E0">
        <w:trPr>
          <w:trHeight w:val="468"/>
        </w:trPr>
        <w:tc>
          <w:tcPr>
            <w:tcW w:w="3404" w:type="dxa"/>
          </w:tcPr>
          <w:p w:rsidR="00252EFB" w:rsidRPr="005B6C4D" w:rsidRDefault="00252EFB" w:rsidP="00252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328" w:type="dxa"/>
          </w:tcPr>
          <w:p w:rsidR="00252EFB" w:rsidRPr="005B6C4D" w:rsidRDefault="00252EFB" w:rsidP="003C4A85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ИТОГО:</w:t>
            </w:r>
          </w:p>
        </w:tc>
        <w:tc>
          <w:tcPr>
            <w:tcW w:w="1516" w:type="dxa"/>
          </w:tcPr>
          <w:p w:rsidR="00252EFB" w:rsidRPr="005B6C4D" w:rsidRDefault="00252EFB" w:rsidP="00252EFB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86</w:t>
            </w:r>
          </w:p>
        </w:tc>
        <w:tc>
          <w:tcPr>
            <w:tcW w:w="1440" w:type="dxa"/>
            <w:shd w:val="clear" w:color="auto" w:fill="auto"/>
          </w:tcPr>
          <w:p w:rsidR="00252EFB" w:rsidRPr="005B6C4D" w:rsidRDefault="00252EFB" w:rsidP="00252EFB">
            <w:pPr>
              <w:jc w:val="center"/>
              <w:rPr>
                <w:color w:val="000000" w:themeColor="text1"/>
              </w:rPr>
            </w:pPr>
          </w:p>
        </w:tc>
      </w:tr>
    </w:tbl>
    <w:p w:rsidR="00EB434B" w:rsidRPr="005B6C4D" w:rsidRDefault="00EB434B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FD63DE" w:rsidRPr="005B6C4D" w:rsidRDefault="00FD63DE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201145" w:rsidRPr="005B6C4D" w:rsidRDefault="00201145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F40949" w:rsidRPr="005B6C4D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8564"/>
        <w:gridCol w:w="1516"/>
        <w:gridCol w:w="1440"/>
      </w:tblGrid>
      <w:tr w:rsidR="005B6C4D" w:rsidRPr="005B6C4D" w:rsidTr="002478D9">
        <w:tc>
          <w:tcPr>
            <w:tcW w:w="3168" w:type="dxa"/>
          </w:tcPr>
          <w:p w:rsidR="00F40949" w:rsidRPr="005B6C4D" w:rsidRDefault="00F40949" w:rsidP="00F51950">
            <w:pPr>
              <w:jc w:val="center"/>
              <w:rPr>
                <w:rFonts w:eastAsia="Calibri"/>
                <w:bCs/>
                <w:color w:val="000000" w:themeColor="text1"/>
              </w:rPr>
            </w:pPr>
          </w:p>
          <w:p w:rsidR="00F40949" w:rsidRPr="005B6C4D" w:rsidRDefault="00F40949" w:rsidP="00F5195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МДК 04.02</w:t>
            </w:r>
          </w:p>
          <w:p w:rsidR="00F40949" w:rsidRPr="005B6C4D" w:rsidRDefault="00F40949" w:rsidP="00F5195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Основы анализа бухгалтерской отчетности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 w:val="restart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оценка структуры имущества и его источников по данным бухгалтерского баланса.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Содержание </w:t>
            </w:r>
            <w:r w:rsidR="007E43CA" w:rsidRPr="005B6C4D">
              <w:rPr>
                <w:color w:val="000000" w:themeColor="text1"/>
              </w:rPr>
              <w:t>учебного материала</w:t>
            </w:r>
          </w:p>
        </w:tc>
        <w:tc>
          <w:tcPr>
            <w:tcW w:w="1516" w:type="dxa"/>
            <w:vMerge w:val="restart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53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данных о хозяйственных средствах и их источников в бухгалтерском балансе.</w:t>
            </w:r>
          </w:p>
        </w:tc>
        <w:tc>
          <w:tcPr>
            <w:tcW w:w="1516" w:type="dxa"/>
            <w:vMerge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27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12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5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53"/>
        </w:trPr>
        <w:tc>
          <w:tcPr>
            <w:tcW w:w="3168" w:type="dxa"/>
            <w:vMerge w:val="restart"/>
          </w:tcPr>
          <w:p w:rsidR="00F40949" w:rsidRPr="005B6C4D" w:rsidRDefault="00F40949" w:rsidP="00F51950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:rsidR="00F40949" w:rsidRPr="005B6C4D" w:rsidRDefault="00F40949" w:rsidP="00F51950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Методика анализа ликвидности бухгалтерского баланса.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  <w:r w:rsidR="007E43CA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53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и оценка коэффициентов платежеспособности.</w:t>
            </w:r>
          </w:p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отчетности в дополнении и расшифровке данных анализа и ликвидности в</w:t>
            </w:r>
          </w:p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бухгалтерском балансе.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</w:tr>
      <w:tr w:rsidR="005B6C4D" w:rsidRPr="005B6C4D" w:rsidTr="00F51950">
        <w:trPr>
          <w:trHeight w:val="287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занятие №1</w:t>
            </w:r>
          </w:p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Оценка уровня платежеспособности. Расчет и анализ динамики значений коэффициентов ликвидности.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40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структуры имущества и источников формирования имущества организации.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1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98"/>
        </w:trPr>
        <w:tc>
          <w:tcPr>
            <w:tcW w:w="3168" w:type="dxa"/>
            <w:vMerge w:val="restart"/>
          </w:tcPr>
          <w:p w:rsidR="00D379E7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3.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Финансовая устойчивость организации и оценка финансовых коэффициентов устойчивости.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  <w:r w:rsidR="007E43CA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50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характера, расчета устойчивости и оценки финансовых результатов в организациях и предприятиях.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09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№2</w:t>
            </w: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Определение расчета и оценки финансовой </w:t>
            </w:r>
            <w:proofErr w:type="gramStart"/>
            <w:r w:rsidRPr="005B6C4D">
              <w:rPr>
                <w:color w:val="000000" w:themeColor="text1"/>
              </w:rPr>
              <w:t>устойчивости  организаций</w:t>
            </w:r>
            <w:proofErr w:type="gramEnd"/>
            <w:r w:rsidRPr="005B6C4D">
              <w:rPr>
                <w:color w:val="000000" w:themeColor="text1"/>
              </w:rPr>
              <w:t xml:space="preserve">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4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82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55"/>
        </w:trPr>
        <w:tc>
          <w:tcPr>
            <w:tcW w:w="3168" w:type="dxa"/>
            <w:vMerge w:val="restart"/>
          </w:tcPr>
          <w:p w:rsidR="00D379E7" w:rsidRPr="005B6C4D" w:rsidRDefault="00F40949" w:rsidP="00F5195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</w:t>
            </w:r>
          </w:p>
          <w:p w:rsidR="00F40949" w:rsidRPr="005B6C4D" w:rsidRDefault="00F40949" w:rsidP="00F51950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Классификация финансового состояния 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организации. Общая оценка деловой активности.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3</w:t>
            </w:r>
          </w:p>
        </w:tc>
      </w:tr>
      <w:tr w:rsidR="005B6C4D" w:rsidRPr="005B6C4D" w:rsidTr="00F51950">
        <w:trPr>
          <w:trHeight w:val="70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Экономическая категория отражающая состояние капитала процессе его кругооборота, способность субъекта хозяйствования саморазвитию.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43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  <w:p w:rsidR="00F40949" w:rsidRPr="005B6C4D" w:rsidRDefault="00F40949" w:rsidP="00F5195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деловой активности организации.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31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  <w:p w:rsidR="00F40949" w:rsidRPr="005B6C4D" w:rsidRDefault="00F40949" w:rsidP="00F5195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Сводные критерии оценки бухгалтерского баланса финансового состояния..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3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(не предусмотрено)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54"/>
        </w:trPr>
        <w:tc>
          <w:tcPr>
            <w:tcW w:w="3168" w:type="dxa"/>
            <w:vMerge w:val="restart"/>
          </w:tcPr>
          <w:p w:rsidR="00D379E7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5. 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ан</w:t>
            </w:r>
            <w:r w:rsidR="002565A0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ализа отчета о финансовых результатах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Важнейший финансовый показатель определяющий способность организации обеспечивать необходимое для ее превышения доходов над расходами – прибыль.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9D54E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№3 Последовательность анализа финансовых результатов.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 Учетная политика организации (доклад)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 w:val="restart"/>
          </w:tcPr>
          <w:p w:rsidR="00D379E7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</w:t>
            </w:r>
            <w:r w:rsidR="00D379E7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Методика анализа уровня и динамики финансовых результатов по данным отчета о прибылях и убытках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vMerge w:val="restart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Финансовый результат деятельности предприятия выраженная в изменении величины его собственного капитала. Показатели финансовых результатов.  </w:t>
            </w:r>
          </w:p>
        </w:tc>
        <w:tc>
          <w:tcPr>
            <w:tcW w:w="1516" w:type="dxa"/>
            <w:vMerge w:val="restart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7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vMerge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vMerge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24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Лабораторная работа (не предусмотрено).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99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Практическое занятие  №4 Анализ прибыли.</w:t>
            </w:r>
          </w:p>
        </w:tc>
        <w:tc>
          <w:tcPr>
            <w:tcW w:w="1516" w:type="dxa"/>
            <w:vMerge w:val="restart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55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Горизонтальный анализ </w:t>
            </w:r>
          </w:p>
        </w:tc>
        <w:tc>
          <w:tcPr>
            <w:tcW w:w="1516" w:type="dxa"/>
            <w:vMerge/>
            <w:tcBorders>
              <w:bottom w:val="single" w:sz="4" w:space="0" w:color="auto"/>
            </w:tcBorders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c>
          <w:tcPr>
            <w:tcW w:w="3168" w:type="dxa"/>
            <w:vMerge w:val="restart"/>
          </w:tcPr>
          <w:p w:rsidR="00D379E7" w:rsidRPr="005B6C4D" w:rsidRDefault="00F40949" w:rsidP="00D379E7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Тема7</w:t>
            </w:r>
            <w:r w:rsidR="00D379E7" w:rsidRPr="005B6C4D">
              <w:rPr>
                <w:color w:val="000000" w:themeColor="text1"/>
              </w:rPr>
              <w:t xml:space="preserve">. </w:t>
            </w:r>
          </w:p>
          <w:p w:rsidR="00F40949" w:rsidRPr="005B6C4D" w:rsidRDefault="00F40949" w:rsidP="00D379E7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Методика анализа прибыли (убытка) до налогообложения (бухгалтерской прибыли). 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F40949" w:rsidP="009D54E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Четыре этапы проведения анализа. Анализ прибыли до налогообложения 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67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9D54E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2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Факторный анализ прибыли от продаж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75"/>
        </w:trPr>
        <w:tc>
          <w:tcPr>
            <w:tcW w:w="3168" w:type="dxa"/>
            <w:vMerge w:val="restart"/>
          </w:tcPr>
          <w:p w:rsidR="00D379E7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8</w:t>
            </w:r>
            <w:r w:rsidR="00D379E7" w:rsidRPr="005B6C4D">
              <w:rPr>
                <w:color w:val="000000" w:themeColor="text1"/>
              </w:rPr>
              <w:t>.</w:t>
            </w:r>
            <w:r w:rsidRPr="005B6C4D">
              <w:rPr>
                <w:color w:val="000000" w:themeColor="text1"/>
              </w:rPr>
              <w:t xml:space="preserve"> </w:t>
            </w: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Система показателей рентабельности организации</w:t>
            </w:r>
          </w:p>
          <w:p w:rsidR="00F40949" w:rsidRPr="005B6C4D" w:rsidRDefault="00F40949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2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Результативность деятельности организации с финансовой точки зрения характеризуется показателями прибыли и рентабельности.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87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45128B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занятие№5 Провести факторный анализ показателей рентабельности продукции и рентабельности затрат по данным бухгалтерской отчетности.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7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  Показатели рентабельности.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82"/>
        </w:trPr>
        <w:tc>
          <w:tcPr>
            <w:tcW w:w="3168" w:type="dxa"/>
            <w:vMerge w:val="restart"/>
          </w:tcPr>
          <w:p w:rsidR="00D379E7" w:rsidRPr="005B6C4D" w:rsidRDefault="00D379E7" w:rsidP="00D379E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F40949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F40949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0949" w:rsidRPr="005B6C4D" w:rsidRDefault="00F40949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Оценка воздействия финансового рычага</w:t>
            </w: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1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Оценка воздействия финансового рычага. Сущность финансового рычага.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537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занятие№6</w:t>
            </w:r>
          </w:p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Рассчитать и оценить динамику значения коэффициента финансового рычага.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7"/>
        </w:trPr>
        <w:tc>
          <w:tcPr>
            <w:tcW w:w="3168" w:type="dxa"/>
            <w:vMerge w:val="restart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10</w:t>
            </w:r>
            <w:r w:rsidR="00D379E7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анализа отчета об изменениях капитала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материала. Эффект финансового рычага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Назначение анализа бухгалтерской (финансовой) отчетности с позиции пользователя, является рассмотрение и оценка информации имеющийся в отечности.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5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15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9D54E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</w:t>
            </w:r>
            <w:proofErr w:type="gramStart"/>
            <w:r w:rsidRPr="005B6C4D">
              <w:rPr>
                <w:color w:val="000000" w:themeColor="text1"/>
              </w:rPr>
              <w:t>занятия  №</w:t>
            </w:r>
            <w:proofErr w:type="gramEnd"/>
            <w:r w:rsidRPr="005B6C4D">
              <w:rPr>
                <w:color w:val="000000" w:themeColor="text1"/>
              </w:rPr>
              <w:t xml:space="preserve">7Анализ структуры и динамики основных источников финансирования.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rPr>
          <w:trHeight w:val="31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Анализ отчета об изменении капитала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 w:val="restart"/>
          </w:tcPr>
          <w:p w:rsidR="00D379E7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Тема 11</w:t>
            </w:r>
            <w:r w:rsidR="00D379E7" w:rsidRPr="005B6C4D">
              <w:rPr>
                <w:rFonts w:eastAsia="Calibri"/>
                <w:bCs/>
                <w:color w:val="000000" w:themeColor="text1"/>
              </w:rPr>
              <w:t>.</w:t>
            </w:r>
            <w:r w:rsidRPr="005B6C4D">
              <w:rPr>
                <w:color w:val="000000" w:themeColor="text1"/>
              </w:rPr>
              <w:t xml:space="preserve"> </w:t>
            </w:r>
          </w:p>
          <w:p w:rsidR="00F40949" w:rsidRPr="005B6C4D" w:rsidRDefault="00F40949" w:rsidP="00F51950">
            <w:pPr>
              <w:keepNext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Оценка состава и движения собственного </w:t>
            </w:r>
            <w:proofErr w:type="gramStart"/>
            <w:r w:rsidRPr="005B6C4D">
              <w:rPr>
                <w:color w:val="000000" w:themeColor="text1"/>
              </w:rPr>
              <w:t>капитала .</w:t>
            </w:r>
            <w:proofErr w:type="gramEnd"/>
            <w:r w:rsidRPr="005B6C4D">
              <w:rPr>
                <w:color w:val="000000" w:themeColor="text1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77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Собственный капитал организации. Изменения в капитале организации в результате операции </w:t>
            </w:r>
            <w:proofErr w:type="gramStart"/>
            <w:r w:rsidRPr="005B6C4D">
              <w:rPr>
                <w:color w:val="000000" w:themeColor="text1"/>
              </w:rPr>
              <w:t>собственниками</w:t>
            </w:r>
            <w:proofErr w:type="gramEnd"/>
            <w:r w:rsidRPr="005B6C4D">
              <w:rPr>
                <w:color w:val="000000" w:themeColor="text1"/>
              </w:rPr>
              <w:t xml:space="preserve"> приобретающими выпущенные в отчетном периоде акции.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9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№8</w:t>
            </w:r>
          </w:p>
          <w:p w:rsidR="00F40949" w:rsidRPr="005B6C4D" w:rsidRDefault="00361616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Рассчитать величину чистых активов. Оценить динамику показателя.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84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работа. Раскрыть сущность капитала.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84"/>
        </w:trPr>
        <w:tc>
          <w:tcPr>
            <w:tcW w:w="3168" w:type="dxa"/>
            <w:vMerge w:val="restart"/>
          </w:tcPr>
          <w:p w:rsidR="00D379E7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12</w:t>
            </w:r>
            <w:r w:rsidR="00D379E7" w:rsidRPr="005B6C4D">
              <w:rPr>
                <w:color w:val="000000" w:themeColor="text1"/>
              </w:rPr>
              <w:t>.</w:t>
            </w: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Расчет и оценка чистых активов</w:t>
            </w:r>
          </w:p>
          <w:p w:rsidR="00F40949" w:rsidRPr="005B6C4D" w:rsidRDefault="00F40949" w:rsidP="00F51950">
            <w:pPr>
              <w:rPr>
                <w:color w:val="000000" w:themeColor="text1"/>
              </w:rPr>
            </w:pPr>
          </w:p>
          <w:p w:rsidR="00F40949" w:rsidRPr="005B6C4D" w:rsidRDefault="00F40949" w:rsidP="00F51950">
            <w:pPr>
              <w:pStyle w:val="ConsPlusNormal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9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Чистые активы. Стоимость чистых активов. Формула расчёта.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1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5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занятия№9 Рассчитать величину чистых активов. Оценить динамику показателя.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.Балансовая стоимость чистых активов.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 w:val="restart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13.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анализа отчета о движении денежных средств.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F51950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Методика анализа движения денежных средств по данным отчета о движении денежных средств организации..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 №10Провести анализ движения денежных средств организации.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518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</w:p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Методика расчета и анализа чистых активов организации. 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3"/>
        </w:trPr>
        <w:tc>
          <w:tcPr>
            <w:tcW w:w="3168" w:type="dxa"/>
            <w:vMerge w:val="restart"/>
          </w:tcPr>
          <w:p w:rsidR="00D379E7" w:rsidRPr="005B6C4D" w:rsidRDefault="00F40949" w:rsidP="00D379E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14</w:t>
            </w:r>
            <w:r w:rsidR="00D379E7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F40949" w:rsidRPr="005B6C4D" w:rsidRDefault="00F40949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 денежных поступлений для финансирования оборотного капитала организации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59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Показатели анализа достаточности денежных поступлений для финансирования оборотного капитала организации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84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63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занятие №11</w:t>
            </w:r>
          </w:p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Рассчитать и проанализировать динамику значения коэффициента достаточности денежных поступлений для финансирования оборотного капитала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7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</w:t>
            </w:r>
            <w:proofErr w:type="gramStart"/>
            <w:r w:rsidRPr="005B6C4D">
              <w:rPr>
                <w:color w:val="000000" w:themeColor="text1"/>
              </w:rPr>
              <w:t>работа .</w:t>
            </w:r>
            <w:proofErr w:type="gramEnd"/>
            <w:r w:rsidRPr="005B6C4D">
              <w:rPr>
                <w:color w:val="000000" w:themeColor="text1"/>
              </w:rPr>
              <w:t xml:space="preserve"> Анализ динамики текущих активов.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39"/>
        </w:trPr>
        <w:tc>
          <w:tcPr>
            <w:tcW w:w="3168" w:type="dxa"/>
            <w:vMerge w:val="restart"/>
          </w:tcPr>
          <w:p w:rsidR="00D379E7" w:rsidRPr="005B6C4D" w:rsidRDefault="00D379E7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15.</w:t>
            </w:r>
          </w:p>
          <w:p w:rsidR="00D379E7" w:rsidRPr="005B6C4D" w:rsidRDefault="00E325F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Бухгалтерский баланс</w:t>
            </w: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884"/>
        </w:trPr>
        <w:tc>
          <w:tcPr>
            <w:tcW w:w="3168" w:type="dxa"/>
            <w:vMerge/>
          </w:tcPr>
          <w:p w:rsidR="00D379E7" w:rsidRPr="005B6C4D" w:rsidRDefault="00D379E7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пояснение бухгалтерскому балансу.</w:t>
            </w:r>
          </w:p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Основные </w:t>
            </w:r>
            <w:proofErr w:type="spellStart"/>
            <w:r w:rsidRPr="005B6C4D">
              <w:rPr>
                <w:color w:val="000000" w:themeColor="text1"/>
              </w:rPr>
              <w:t>доменты</w:t>
            </w:r>
            <w:proofErr w:type="spellEnd"/>
            <w:r w:rsidRPr="005B6C4D">
              <w:rPr>
                <w:color w:val="000000" w:themeColor="text1"/>
              </w:rPr>
              <w:t xml:space="preserve">  текущей </w:t>
            </w:r>
            <w:proofErr w:type="spellStart"/>
            <w:r w:rsidRPr="005B6C4D">
              <w:rPr>
                <w:color w:val="000000" w:themeColor="text1"/>
              </w:rPr>
              <w:t>отчетности:бухгалтерский</w:t>
            </w:r>
            <w:proofErr w:type="spellEnd"/>
            <w:r w:rsidRPr="005B6C4D">
              <w:rPr>
                <w:color w:val="000000" w:themeColor="text1"/>
              </w:rPr>
              <w:t xml:space="preserve"> баланс(форма №1) отчет о прибылях и  убытках (форма №2)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43416F">
        <w:trPr>
          <w:trHeight w:val="253"/>
        </w:trPr>
        <w:tc>
          <w:tcPr>
            <w:tcW w:w="3168" w:type="dxa"/>
            <w:vMerge/>
          </w:tcPr>
          <w:p w:rsidR="00D379E7" w:rsidRPr="005B6C4D" w:rsidRDefault="00D379E7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43416F">
        <w:trPr>
          <w:trHeight w:val="317"/>
        </w:trPr>
        <w:tc>
          <w:tcPr>
            <w:tcW w:w="3168" w:type="dxa"/>
            <w:vMerge/>
          </w:tcPr>
          <w:p w:rsidR="00D379E7" w:rsidRPr="005B6C4D" w:rsidRDefault="00D379E7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Практическое занятие  (не предусмотрены)</w:t>
            </w:r>
          </w:p>
        </w:tc>
        <w:tc>
          <w:tcPr>
            <w:tcW w:w="1516" w:type="dxa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361616">
        <w:trPr>
          <w:trHeight w:val="225"/>
        </w:trPr>
        <w:tc>
          <w:tcPr>
            <w:tcW w:w="3168" w:type="dxa"/>
            <w:vMerge/>
          </w:tcPr>
          <w:p w:rsidR="00D379E7" w:rsidRPr="005B6C4D" w:rsidRDefault="00D379E7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Деловая активность организации (реферат)</w:t>
            </w:r>
          </w:p>
        </w:tc>
        <w:tc>
          <w:tcPr>
            <w:tcW w:w="1516" w:type="dxa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45128B">
        <w:trPr>
          <w:trHeight w:val="946"/>
        </w:trPr>
        <w:tc>
          <w:tcPr>
            <w:tcW w:w="3168" w:type="dxa"/>
            <w:vMerge w:val="restart"/>
          </w:tcPr>
          <w:p w:rsidR="00662C53" w:rsidRPr="005B6C4D" w:rsidRDefault="00361616" w:rsidP="00E325F9">
            <w:pPr>
              <w:pStyle w:val="ConsPlusNormal"/>
              <w:widowControl/>
              <w:ind w:firstLine="0"/>
              <w:rPr>
                <w:color w:val="000000" w:themeColor="text1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16.</w:t>
            </w:r>
            <w:r w:rsidRPr="005B6C4D">
              <w:rPr>
                <w:color w:val="000000" w:themeColor="text1"/>
              </w:rPr>
              <w:t xml:space="preserve"> </w:t>
            </w:r>
          </w:p>
          <w:p w:rsidR="00361616" w:rsidRPr="005B6C4D" w:rsidRDefault="00E325F9" w:rsidP="00E325F9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Пояснения (приложения) к бухгалтерскому балансу и отчету о </w:t>
            </w:r>
            <w:r w:rsidR="002565A0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финансовых результатах</w:t>
            </w:r>
          </w:p>
        </w:tc>
        <w:tc>
          <w:tcPr>
            <w:tcW w:w="8564" w:type="dxa"/>
            <w:shd w:val="clear" w:color="auto" w:fill="auto"/>
          </w:tcPr>
          <w:p w:rsidR="002565A0" w:rsidRPr="005B6C4D" w:rsidRDefault="002565A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  <w:p w:rsidR="00361616" w:rsidRPr="005B6C4D" w:rsidRDefault="002565A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Пояснения (приложения) к бухгалтерскому балансу и отчету о финансовых </w:t>
            </w:r>
            <w:proofErr w:type="spellStart"/>
            <w:r w:rsidRPr="005B6C4D">
              <w:rPr>
                <w:color w:val="000000" w:themeColor="text1"/>
              </w:rPr>
              <w:t>результатахФорма</w:t>
            </w:r>
            <w:proofErr w:type="spellEnd"/>
            <w:r w:rsidRPr="005B6C4D">
              <w:rPr>
                <w:color w:val="000000" w:themeColor="text1"/>
              </w:rPr>
              <w:t xml:space="preserve"> бухгалтерского баланса</w:t>
            </w:r>
          </w:p>
        </w:tc>
        <w:tc>
          <w:tcPr>
            <w:tcW w:w="1516" w:type="dxa"/>
          </w:tcPr>
          <w:p w:rsidR="00361616" w:rsidRPr="005B6C4D" w:rsidRDefault="002565A0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61616" w:rsidRPr="005B6C4D" w:rsidRDefault="00361616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361616">
        <w:trPr>
          <w:trHeight w:val="288"/>
        </w:trPr>
        <w:tc>
          <w:tcPr>
            <w:tcW w:w="3168" w:type="dxa"/>
            <w:vMerge/>
          </w:tcPr>
          <w:p w:rsidR="00361616" w:rsidRPr="005B6C4D" w:rsidRDefault="00361616" w:rsidP="00F51950">
            <w:pPr>
              <w:pStyle w:val="ConsPlusNormal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361616" w:rsidRPr="005B6C4D" w:rsidRDefault="0045128B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занятия(не предусмотрены)</w:t>
            </w:r>
          </w:p>
        </w:tc>
        <w:tc>
          <w:tcPr>
            <w:tcW w:w="1516" w:type="dxa"/>
          </w:tcPr>
          <w:p w:rsidR="00361616" w:rsidRPr="005B6C4D" w:rsidRDefault="00361616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361616" w:rsidRPr="005B6C4D" w:rsidRDefault="00361616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c>
          <w:tcPr>
            <w:tcW w:w="3168" w:type="dxa"/>
            <w:vMerge w:val="restart"/>
          </w:tcPr>
          <w:p w:rsidR="00D379E7" w:rsidRPr="005B6C4D" w:rsidRDefault="00361616" w:rsidP="00434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17</w:t>
            </w:r>
            <w:r w:rsidR="00D379E7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9D54E0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D54E0" w:rsidRPr="005B6C4D" w:rsidRDefault="009D54E0" w:rsidP="0043416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и оценка движения заемных средств</w:t>
            </w: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9D54E0" w:rsidRPr="005B6C4D" w:rsidRDefault="007E43CA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8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Заемные средства необходимые для финансирования растущих предприятий. Фонды заемных средств. </w:t>
            </w:r>
          </w:p>
        </w:tc>
        <w:tc>
          <w:tcPr>
            <w:tcW w:w="1516" w:type="dxa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26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53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занятия(не предусмотрены)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8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9D54E0" w:rsidRPr="005B6C4D" w:rsidRDefault="009D54E0" w:rsidP="0043416F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Факторинг, </w:t>
            </w:r>
            <w:proofErr w:type="spellStart"/>
            <w:r w:rsidRPr="005B6C4D">
              <w:rPr>
                <w:color w:val="000000" w:themeColor="text1"/>
              </w:rPr>
              <w:t>факторинговые</w:t>
            </w:r>
            <w:proofErr w:type="spellEnd"/>
            <w:r w:rsidRPr="005B6C4D">
              <w:rPr>
                <w:color w:val="000000" w:themeColor="text1"/>
              </w:rPr>
              <w:t xml:space="preserve"> операции, лизинговый кредит.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56"/>
        </w:trPr>
        <w:tc>
          <w:tcPr>
            <w:tcW w:w="3168" w:type="dxa"/>
            <w:vMerge w:val="restart"/>
          </w:tcPr>
          <w:p w:rsidR="009D54E0" w:rsidRPr="005B6C4D" w:rsidRDefault="00361616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 18</w:t>
            </w:r>
            <w:r w:rsidR="00D379E7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9D54E0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Методика анализа </w:t>
            </w:r>
            <w:r w:rsidR="009D54E0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дебиторской и кредиторской задолженности.</w:t>
            </w: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516" w:type="dxa"/>
          </w:tcPr>
          <w:p w:rsidR="009D54E0" w:rsidRPr="005B6C4D" w:rsidRDefault="002565A0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25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Задачи анализа дебиторской и кредиторской задолженности. Провести анализ состава и структуры дебиторской и кредиторской задолженности</w:t>
            </w:r>
            <w:r w:rsidR="00E84A0E" w:rsidRPr="005B6C4D">
              <w:rPr>
                <w:color w:val="000000" w:themeColor="text1"/>
              </w:rPr>
              <w:t xml:space="preserve"> </w:t>
            </w:r>
            <w:r w:rsidRPr="005B6C4D">
              <w:rPr>
                <w:color w:val="000000" w:themeColor="text1"/>
              </w:rPr>
              <w:t>Расчет коэффициентов оборачиваемости задолженности</w:t>
            </w:r>
          </w:p>
        </w:tc>
        <w:tc>
          <w:tcPr>
            <w:tcW w:w="1516" w:type="dxa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51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70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.Методы анализа долгов.</w:t>
            </w:r>
          </w:p>
        </w:tc>
        <w:tc>
          <w:tcPr>
            <w:tcW w:w="1516" w:type="dxa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76"/>
        </w:trPr>
        <w:tc>
          <w:tcPr>
            <w:tcW w:w="3168" w:type="dxa"/>
            <w:vMerge/>
          </w:tcPr>
          <w:p w:rsidR="009D54E0" w:rsidRPr="005B6C4D" w:rsidRDefault="009D54E0" w:rsidP="0043416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9D54E0" w:rsidRPr="005B6C4D" w:rsidRDefault="009D54E0" w:rsidP="0043416F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(не предусмотрены)</w:t>
            </w:r>
          </w:p>
        </w:tc>
        <w:tc>
          <w:tcPr>
            <w:tcW w:w="1516" w:type="dxa"/>
          </w:tcPr>
          <w:p w:rsidR="009D54E0" w:rsidRPr="005B6C4D" w:rsidRDefault="009D54E0" w:rsidP="009D54E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D54E0" w:rsidRPr="005B6C4D" w:rsidRDefault="009D54E0" w:rsidP="0043416F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12"/>
        </w:trPr>
        <w:tc>
          <w:tcPr>
            <w:tcW w:w="3168" w:type="dxa"/>
            <w:vMerge w:val="restart"/>
          </w:tcPr>
          <w:p w:rsidR="00D379E7" w:rsidRPr="005B6C4D" w:rsidRDefault="0075034D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19</w:t>
            </w:r>
            <w:r w:rsidR="00D379E7" w:rsidRPr="005B6C4D">
              <w:rPr>
                <w:color w:val="000000" w:themeColor="text1"/>
              </w:rPr>
              <w:t xml:space="preserve">. </w:t>
            </w:r>
          </w:p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Методика анализа движения средств финансирования долгосрочных инвестиций и финансовых вложений.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E84A0E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9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Долгосрочные инвестиции и финансовые вложения. К долгосрочным финансовым вложениям организации относятся: долгосрочные инвестиции, инвестиции в уставные капиталы, инвестиции в государственные ценные бумаги.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4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</w:t>
            </w:r>
          </w:p>
        </w:tc>
        <w:tc>
          <w:tcPr>
            <w:tcW w:w="1516" w:type="dxa"/>
          </w:tcPr>
          <w:p w:rsidR="00F40949" w:rsidRPr="005B6C4D" w:rsidRDefault="0045128B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5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5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Краткосрочные финансовые вложения.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  <w:vMerge w:val="restart"/>
          </w:tcPr>
          <w:p w:rsidR="00F40949" w:rsidRPr="005B6C4D" w:rsidRDefault="0075034D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20</w:t>
            </w:r>
            <w:r w:rsidR="00D379E7"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</w:t>
            </w:r>
            <w:r w:rsidRPr="005B6C4D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промежуточной бухгалтерской отчетности</w:t>
            </w:r>
          </w:p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11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Методологические аспекты формирование промежуточной отчетности. Важная роль, которую выполняет отчетность в системе экономической информации. Составление промежуточной отчетности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spacing w:before="240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13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 </w:t>
            </w:r>
            <w:r w:rsidR="00361616" w:rsidRPr="005B6C4D">
              <w:rPr>
                <w:color w:val="000000" w:themeColor="text1"/>
              </w:rPr>
              <w:t>Составление промежуточной отчетности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2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af2"/>
              <w:spacing w:after="16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          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84"/>
        </w:trPr>
        <w:tc>
          <w:tcPr>
            <w:tcW w:w="3168" w:type="dxa"/>
            <w:vMerge w:val="restart"/>
          </w:tcPr>
          <w:p w:rsidR="00D379E7" w:rsidRPr="005B6C4D" w:rsidRDefault="00F40949" w:rsidP="002F0D3A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</w:t>
            </w:r>
            <w:r w:rsidR="002F0D3A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034D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  <w:r w:rsidR="002F0D3A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:rsidR="00F40949" w:rsidRPr="005B6C4D" w:rsidRDefault="00F40949" w:rsidP="002F0D3A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Искажения в бухгалтерской </w:t>
            </w:r>
            <w:r w:rsidRPr="005B6C4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отчетности, способы их выявления и </w:t>
            </w:r>
            <w:r w:rsidRPr="005B6C4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роль аудита в оценке </w:t>
            </w:r>
            <w:r w:rsidRPr="005B6C4D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достоверности.</w:t>
            </w: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Содержание учебного материала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339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Виды искажения в бухгалтерской отчетности. Выявление ошибок на содержание отчетных форм. Порядок исправление бухгалтерских ошибок.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9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занятия (не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26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Самостоятельная работа Аудиторское заключение, его виды и роль бухгалтерской отчетности. 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         1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76"/>
        </w:trPr>
        <w:tc>
          <w:tcPr>
            <w:tcW w:w="3168" w:type="dxa"/>
            <w:vMerge w:val="restart"/>
          </w:tcPr>
          <w:p w:rsidR="00D379E7" w:rsidRPr="005B6C4D" w:rsidRDefault="0075034D" w:rsidP="00F51950">
            <w:pPr>
              <w:pStyle w:val="af2"/>
              <w:shd w:val="clear" w:color="auto" w:fill="FFFFFF"/>
              <w:spacing w:before="100" w:beforeAutospacing="1" w:after="100" w:afterAutospacing="1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Тема 22</w:t>
            </w:r>
            <w:r w:rsidR="002F0D3A" w:rsidRPr="005B6C4D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="00F40949"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0949" w:rsidRPr="005B6C4D" w:rsidRDefault="00F40949" w:rsidP="00F51950">
            <w:pPr>
              <w:pStyle w:val="af2"/>
              <w:shd w:val="clear" w:color="auto" w:fill="FFFFFF"/>
              <w:spacing w:before="100" w:beforeAutospacing="1" w:after="100" w:afterAutospacing="1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Текущая бухгалтерская отчетность предприятия, 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порядок ее составления и представления.</w:t>
            </w:r>
          </w:p>
          <w:p w:rsidR="00F40949" w:rsidRPr="005B6C4D" w:rsidRDefault="00F40949" w:rsidP="00F5195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516" w:type="dxa"/>
          </w:tcPr>
          <w:p w:rsidR="00F40949" w:rsidRPr="005B6C4D" w:rsidRDefault="007E43CA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98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Содержание и составление текущей бухгалтерской отчетности. Показатели бухгалтерской отчетности. Методы анализа бухгалтерской отчетности.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85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127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Практические занятия   </w:t>
            </w:r>
            <w:r w:rsidR="0045128B" w:rsidRPr="005B6C4D">
              <w:rPr>
                <w:color w:val="000000" w:themeColor="text1"/>
              </w:rPr>
              <w:t>( не предусмотрены)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672"/>
        </w:trPr>
        <w:tc>
          <w:tcPr>
            <w:tcW w:w="3168" w:type="dxa"/>
            <w:vMerge/>
          </w:tcPr>
          <w:p w:rsidR="00F40949" w:rsidRPr="005B6C4D" w:rsidRDefault="00F40949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F40949" w:rsidRPr="005B6C4D" w:rsidRDefault="00F40949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 Показатели платежеспособности, финансовой устойчивости и деловой активности.</w:t>
            </w:r>
          </w:p>
        </w:tc>
        <w:tc>
          <w:tcPr>
            <w:tcW w:w="1516" w:type="dxa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40949" w:rsidRPr="005B6C4D" w:rsidRDefault="00F40949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12"/>
        </w:trPr>
        <w:tc>
          <w:tcPr>
            <w:tcW w:w="3168" w:type="dxa"/>
            <w:vMerge w:val="restart"/>
          </w:tcPr>
          <w:p w:rsidR="00D379E7" w:rsidRPr="005B6C4D" w:rsidRDefault="0075034D" w:rsidP="00D379E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23</w:t>
            </w:r>
            <w:r w:rsidR="00D379E7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D379E7" w:rsidRPr="005B6C4D" w:rsidRDefault="00D379E7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годовой бухгалтерской отчетности</w:t>
            </w: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D379E7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Содержание учебного материала</w:t>
            </w:r>
          </w:p>
        </w:tc>
        <w:tc>
          <w:tcPr>
            <w:tcW w:w="1516" w:type="dxa"/>
          </w:tcPr>
          <w:p w:rsidR="00D379E7" w:rsidRPr="005B6C4D" w:rsidRDefault="00361616" w:rsidP="00D379E7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         </w:t>
            </w:r>
            <w:r w:rsidR="00D379E7"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D379E7" w:rsidRPr="005B6C4D" w:rsidRDefault="00D379E7" w:rsidP="00D379E7">
            <w:pPr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536"/>
        </w:trPr>
        <w:tc>
          <w:tcPr>
            <w:tcW w:w="3168" w:type="dxa"/>
            <w:vMerge/>
          </w:tcPr>
          <w:p w:rsidR="00D379E7" w:rsidRPr="005B6C4D" w:rsidRDefault="00D379E7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Цель анализа финансовой </w:t>
            </w:r>
            <w:proofErr w:type="spellStart"/>
            <w:proofErr w:type="gramStart"/>
            <w:r w:rsidRPr="005B6C4D">
              <w:rPr>
                <w:color w:val="000000" w:themeColor="text1"/>
              </w:rPr>
              <w:t>отчетности.Аналитичеакая</w:t>
            </w:r>
            <w:proofErr w:type="spellEnd"/>
            <w:proofErr w:type="gramEnd"/>
            <w:r w:rsidRPr="005B6C4D">
              <w:rPr>
                <w:color w:val="000000" w:themeColor="text1"/>
              </w:rPr>
              <w:t xml:space="preserve"> задача. </w:t>
            </w:r>
            <w:proofErr w:type="spellStart"/>
            <w:r w:rsidRPr="005B6C4D">
              <w:rPr>
                <w:color w:val="000000" w:themeColor="text1"/>
              </w:rPr>
              <w:t>Обьект</w:t>
            </w:r>
            <w:proofErr w:type="spellEnd"/>
            <w:r w:rsidRPr="005B6C4D">
              <w:rPr>
                <w:color w:val="000000" w:themeColor="text1"/>
              </w:rPr>
              <w:t xml:space="preserve"> анализа. </w:t>
            </w:r>
            <w:proofErr w:type="spellStart"/>
            <w:r w:rsidRPr="005B6C4D">
              <w:rPr>
                <w:color w:val="000000" w:themeColor="text1"/>
              </w:rPr>
              <w:t>Субьект</w:t>
            </w:r>
            <w:proofErr w:type="spellEnd"/>
            <w:r w:rsidRPr="005B6C4D">
              <w:rPr>
                <w:color w:val="000000" w:themeColor="text1"/>
              </w:rPr>
              <w:t xml:space="preserve"> анализа. Задачи анализа.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12"/>
        </w:trPr>
        <w:tc>
          <w:tcPr>
            <w:tcW w:w="3168" w:type="dxa"/>
            <w:vMerge/>
          </w:tcPr>
          <w:p w:rsidR="00D379E7" w:rsidRPr="005B6C4D" w:rsidRDefault="00D379E7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Лабораторные работы ( не предусмотрены)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  <w:vMerge/>
          </w:tcPr>
          <w:p w:rsidR="00D379E7" w:rsidRPr="005B6C4D" w:rsidRDefault="00D379E7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Практические занятие (не предусмотрены)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68"/>
        </w:trPr>
        <w:tc>
          <w:tcPr>
            <w:tcW w:w="3168" w:type="dxa"/>
            <w:vMerge/>
          </w:tcPr>
          <w:p w:rsidR="00D379E7" w:rsidRPr="005B6C4D" w:rsidRDefault="00D379E7" w:rsidP="00F5195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D379E7" w:rsidRPr="005B6C4D" w:rsidRDefault="00D379E7" w:rsidP="00F5195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516" w:type="dxa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D379E7" w:rsidRPr="005B6C4D" w:rsidRDefault="00D379E7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662C53">
        <w:trPr>
          <w:trHeight w:val="1039"/>
        </w:trPr>
        <w:tc>
          <w:tcPr>
            <w:tcW w:w="3168" w:type="dxa"/>
          </w:tcPr>
          <w:p w:rsidR="0075034D" w:rsidRPr="005B6C4D" w:rsidRDefault="00361616" w:rsidP="0075034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</w:t>
            </w:r>
            <w:r w:rsidR="0075034D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  <w:r w:rsidR="0075034D" w:rsidRPr="005B6C4D">
              <w:rPr>
                <w:color w:val="000000" w:themeColor="text1"/>
              </w:rPr>
              <w:t xml:space="preserve"> </w:t>
            </w:r>
            <w:r w:rsidR="0075034D"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Анализ уровня и динамики финансовых результатов по данным отчетности</w:t>
            </w:r>
          </w:p>
        </w:tc>
        <w:tc>
          <w:tcPr>
            <w:tcW w:w="8564" w:type="dxa"/>
            <w:shd w:val="clear" w:color="auto" w:fill="auto"/>
          </w:tcPr>
          <w:p w:rsidR="002F0D3A" w:rsidRPr="005B6C4D" w:rsidRDefault="00662C53" w:rsidP="00662C53">
            <w:pPr>
              <w:pStyle w:val="a3"/>
              <w:rPr>
                <w:color w:val="000000" w:themeColor="text1"/>
              </w:rPr>
            </w:pPr>
            <w:bookmarkStart w:id="1" w:name="5.1."/>
            <w:r w:rsidRPr="005B6C4D">
              <w:rPr>
                <w:color w:val="000000" w:themeColor="text1"/>
                <w:shd w:val="clear" w:color="auto" w:fill="FFFFFF" w:themeFill="background1"/>
              </w:rPr>
              <w:t>Показатели финансовых результатов (прибыли) характеризуют абсолютную</w:t>
            </w:r>
            <w:r w:rsidRPr="005B6C4D">
              <w:rPr>
                <w:color w:val="000000" w:themeColor="text1"/>
                <w:shd w:val="clear" w:color="auto" w:fill="E8E8E6"/>
              </w:rPr>
              <w:t xml:space="preserve"> </w:t>
            </w:r>
            <w:r w:rsidRPr="005B6C4D">
              <w:rPr>
                <w:color w:val="000000" w:themeColor="text1"/>
                <w:shd w:val="clear" w:color="auto" w:fill="FFFFFF" w:themeFill="background1"/>
              </w:rPr>
              <w:t>эффективность хозяйствования предприятия по всем направлениям его деятельности: производственной, сбытовой, снабженческой, финансовой и инвестиционной.</w:t>
            </w:r>
            <w:r w:rsidRPr="005B6C4D">
              <w:rPr>
                <w:color w:val="000000" w:themeColor="text1"/>
                <w:shd w:val="clear" w:color="auto" w:fill="E8E8E6"/>
              </w:rPr>
              <w:t xml:space="preserve"> </w:t>
            </w:r>
            <w:bookmarkEnd w:id="1"/>
          </w:p>
        </w:tc>
        <w:tc>
          <w:tcPr>
            <w:tcW w:w="1516" w:type="dxa"/>
          </w:tcPr>
          <w:p w:rsidR="002F0D3A" w:rsidRPr="005B6C4D" w:rsidRDefault="00677D0C" w:rsidP="00F5195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F0D3A" w:rsidRPr="005B6C4D" w:rsidRDefault="002F0D3A" w:rsidP="00F5195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75034D">
        <w:trPr>
          <w:trHeight w:val="463"/>
        </w:trPr>
        <w:tc>
          <w:tcPr>
            <w:tcW w:w="3168" w:type="dxa"/>
          </w:tcPr>
          <w:p w:rsidR="0075034D" w:rsidRPr="005B6C4D" w:rsidRDefault="0075034D" w:rsidP="0075034D">
            <w:pPr>
              <w:tabs>
                <w:tab w:val="left" w:pos="1239"/>
              </w:tabs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Тема 25Методика проведения анализа</w:t>
            </w:r>
          </w:p>
        </w:tc>
        <w:tc>
          <w:tcPr>
            <w:tcW w:w="8564" w:type="dxa"/>
            <w:shd w:val="clear" w:color="auto" w:fill="auto"/>
          </w:tcPr>
          <w:p w:rsidR="0075034D" w:rsidRPr="005B6C4D" w:rsidRDefault="00662C53" w:rsidP="0075034D">
            <w:pPr>
              <w:keepNext/>
              <w:rPr>
                <w:b/>
                <w:color w:val="000000" w:themeColor="text1"/>
              </w:rPr>
            </w:pPr>
            <w:r w:rsidRPr="005B6C4D">
              <w:rPr>
                <w:rStyle w:val="af6"/>
                <w:b w:val="0"/>
                <w:color w:val="000000" w:themeColor="text1"/>
              </w:rPr>
              <w:t>Классификация источников информации для проведения комплексного анализа</w:t>
            </w:r>
          </w:p>
        </w:tc>
        <w:tc>
          <w:tcPr>
            <w:tcW w:w="1516" w:type="dxa"/>
          </w:tcPr>
          <w:p w:rsidR="0075034D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5034D" w:rsidRPr="005B6C4D" w:rsidRDefault="0075034D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8923C4">
        <w:trPr>
          <w:trHeight w:val="836"/>
        </w:trPr>
        <w:tc>
          <w:tcPr>
            <w:tcW w:w="3168" w:type="dxa"/>
          </w:tcPr>
          <w:p w:rsidR="0075034D" w:rsidRPr="005B6C4D" w:rsidRDefault="0075034D" w:rsidP="0075034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Тема26 Инвентаризация статей баланса</w:t>
            </w:r>
          </w:p>
        </w:tc>
        <w:tc>
          <w:tcPr>
            <w:tcW w:w="8564" w:type="dxa"/>
            <w:shd w:val="clear" w:color="auto" w:fill="auto"/>
          </w:tcPr>
          <w:p w:rsidR="008923C4" w:rsidRPr="005B6C4D" w:rsidRDefault="008923C4" w:rsidP="0075034D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Экономическое </w:t>
            </w:r>
            <w:proofErr w:type="gramStart"/>
            <w:r w:rsidRPr="005B6C4D">
              <w:rPr>
                <w:color w:val="000000" w:themeColor="text1"/>
              </w:rPr>
              <w:t>значение  инвентаризации</w:t>
            </w:r>
            <w:proofErr w:type="gramEnd"/>
            <w:r w:rsidRPr="005B6C4D">
              <w:rPr>
                <w:color w:val="000000" w:themeColor="text1"/>
              </w:rPr>
              <w:t xml:space="preserve">  статей баланса</w:t>
            </w:r>
          </w:p>
          <w:p w:rsidR="0075034D" w:rsidRPr="005B6C4D" w:rsidRDefault="008923C4" w:rsidP="0075034D">
            <w:pPr>
              <w:keepNext/>
              <w:rPr>
                <w:color w:val="000000" w:themeColor="text1"/>
              </w:rPr>
            </w:pPr>
            <w:proofErr w:type="gramStart"/>
            <w:r w:rsidRPr="005B6C4D">
              <w:rPr>
                <w:color w:val="000000" w:themeColor="text1"/>
              </w:rPr>
              <w:t>Инвентаризация  статей</w:t>
            </w:r>
            <w:proofErr w:type="gramEnd"/>
            <w:r w:rsidRPr="005B6C4D">
              <w:rPr>
                <w:color w:val="000000" w:themeColor="text1"/>
              </w:rPr>
              <w:t xml:space="preserve"> баланса и отражение в учете ее результатов</w:t>
            </w:r>
          </w:p>
          <w:p w:rsidR="008923C4" w:rsidRPr="005B6C4D" w:rsidRDefault="008923C4" w:rsidP="0075034D">
            <w:pPr>
              <w:keepNext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75034D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5034D" w:rsidRPr="005B6C4D" w:rsidRDefault="0075034D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75034D">
        <w:trPr>
          <w:trHeight w:val="363"/>
        </w:trPr>
        <w:tc>
          <w:tcPr>
            <w:tcW w:w="3168" w:type="dxa"/>
          </w:tcPr>
          <w:p w:rsidR="0075034D" w:rsidRPr="005B6C4D" w:rsidRDefault="00E67FE4" w:rsidP="0075034D">
            <w:pPr>
              <w:tabs>
                <w:tab w:val="left" w:pos="1239"/>
              </w:tabs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Тема 27 </w:t>
            </w:r>
            <w:r w:rsidR="0075034D" w:rsidRPr="005B6C4D">
              <w:rPr>
                <w:color w:val="000000" w:themeColor="text1"/>
              </w:rPr>
              <w:t>Проверка записей на счетах бухгалтерского баланса</w:t>
            </w:r>
          </w:p>
        </w:tc>
        <w:tc>
          <w:tcPr>
            <w:tcW w:w="8564" w:type="dxa"/>
            <w:shd w:val="clear" w:color="auto" w:fill="auto"/>
          </w:tcPr>
          <w:p w:rsidR="0075034D" w:rsidRPr="005B6C4D" w:rsidRDefault="008923C4" w:rsidP="0075034D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Составление бухгалтерских записей .Перенос всех фактов хозяйственной </w:t>
            </w:r>
            <w:proofErr w:type="spellStart"/>
            <w:r w:rsidRPr="005B6C4D">
              <w:rPr>
                <w:color w:val="000000" w:themeColor="text1"/>
              </w:rPr>
              <w:t>деятельности.Формирование</w:t>
            </w:r>
            <w:proofErr w:type="spellEnd"/>
            <w:r w:rsidRPr="005B6C4D">
              <w:rPr>
                <w:color w:val="000000" w:themeColor="text1"/>
              </w:rPr>
              <w:t xml:space="preserve"> информации об </w:t>
            </w:r>
            <w:proofErr w:type="spellStart"/>
            <w:r w:rsidRPr="005B6C4D">
              <w:rPr>
                <w:color w:val="000000" w:themeColor="text1"/>
              </w:rPr>
              <w:t>обьектах</w:t>
            </w:r>
            <w:proofErr w:type="spellEnd"/>
            <w:r w:rsidRPr="005B6C4D">
              <w:rPr>
                <w:color w:val="000000" w:themeColor="text1"/>
              </w:rPr>
              <w:t xml:space="preserve"> </w:t>
            </w:r>
            <w:proofErr w:type="spellStart"/>
            <w:r w:rsidRPr="005B6C4D">
              <w:rPr>
                <w:color w:val="000000" w:themeColor="text1"/>
              </w:rPr>
              <w:t>бух.учета</w:t>
            </w:r>
            <w:proofErr w:type="spellEnd"/>
          </w:p>
        </w:tc>
        <w:tc>
          <w:tcPr>
            <w:tcW w:w="1516" w:type="dxa"/>
          </w:tcPr>
          <w:p w:rsidR="0075034D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5034D" w:rsidRPr="005B6C4D" w:rsidRDefault="0075034D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75034D">
        <w:trPr>
          <w:trHeight w:val="300"/>
        </w:trPr>
        <w:tc>
          <w:tcPr>
            <w:tcW w:w="3168" w:type="dxa"/>
          </w:tcPr>
          <w:p w:rsidR="0075034D" w:rsidRPr="005B6C4D" w:rsidRDefault="00E67FE4" w:rsidP="00E67FE4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28 </w:t>
            </w:r>
            <w:r w:rsidR="0075034D"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Реформация баланса</w:t>
            </w:r>
          </w:p>
        </w:tc>
        <w:tc>
          <w:tcPr>
            <w:tcW w:w="8564" w:type="dxa"/>
            <w:shd w:val="clear" w:color="auto" w:fill="auto"/>
          </w:tcPr>
          <w:p w:rsidR="0075034D" w:rsidRPr="005B6C4D" w:rsidRDefault="008923C4" w:rsidP="0075034D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Закрытия счетов по учету доходов </w:t>
            </w:r>
            <w:r w:rsidR="002565A0" w:rsidRPr="005B6C4D">
              <w:rPr>
                <w:color w:val="000000" w:themeColor="text1"/>
              </w:rPr>
              <w:t>и расходов .</w:t>
            </w:r>
          </w:p>
        </w:tc>
        <w:tc>
          <w:tcPr>
            <w:tcW w:w="1516" w:type="dxa"/>
          </w:tcPr>
          <w:p w:rsidR="0075034D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5034D" w:rsidRPr="005B6C4D" w:rsidRDefault="0075034D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E67FE4">
        <w:trPr>
          <w:trHeight w:val="626"/>
        </w:trPr>
        <w:tc>
          <w:tcPr>
            <w:tcW w:w="3168" w:type="dxa"/>
          </w:tcPr>
          <w:p w:rsidR="0075034D" w:rsidRPr="005B6C4D" w:rsidRDefault="00E67FE4" w:rsidP="00E67FE4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29 Реформация баланса ( на примере)</w:t>
            </w:r>
          </w:p>
        </w:tc>
        <w:tc>
          <w:tcPr>
            <w:tcW w:w="8564" w:type="dxa"/>
            <w:shd w:val="clear" w:color="auto" w:fill="auto"/>
          </w:tcPr>
          <w:p w:rsidR="0075034D" w:rsidRPr="005B6C4D" w:rsidRDefault="0075034D" w:rsidP="0075034D">
            <w:pPr>
              <w:keepNext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75034D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75034D" w:rsidRPr="005B6C4D" w:rsidRDefault="0075034D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E67FE4">
        <w:trPr>
          <w:trHeight w:val="251"/>
        </w:trPr>
        <w:tc>
          <w:tcPr>
            <w:tcW w:w="3168" w:type="dxa"/>
          </w:tcPr>
          <w:p w:rsidR="00E67FE4" w:rsidRPr="005B6C4D" w:rsidRDefault="00E67FE4" w:rsidP="00E67FE4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Тема30 Анализ источников формирования капитала</w:t>
            </w:r>
          </w:p>
        </w:tc>
        <w:tc>
          <w:tcPr>
            <w:tcW w:w="8564" w:type="dxa"/>
            <w:shd w:val="clear" w:color="auto" w:fill="auto"/>
          </w:tcPr>
          <w:p w:rsidR="00E67FE4" w:rsidRPr="005B6C4D" w:rsidRDefault="002565A0" w:rsidP="0075034D">
            <w:pPr>
              <w:keepNext/>
              <w:rPr>
                <w:color w:val="000000" w:themeColor="text1"/>
              </w:rPr>
            </w:pPr>
            <w:r w:rsidRPr="005B6C4D">
              <w:rPr>
                <w:rFonts w:eastAsia="Calibri"/>
                <w:color w:val="000000" w:themeColor="text1"/>
                <w:lang w:eastAsia="en-US"/>
              </w:rPr>
              <w:t>Анализ источников формирования капитала</w:t>
            </w:r>
          </w:p>
        </w:tc>
        <w:tc>
          <w:tcPr>
            <w:tcW w:w="1516" w:type="dxa"/>
          </w:tcPr>
          <w:p w:rsidR="00E67FE4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E67FE4" w:rsidRPr="005B6C4D" w:rsidRDefault="00E67FE4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E67FE4">
        <w:trPr>
          <w:trHeight w:val="288"/>
        </w:trPr>
        <w:tc>
          <w:tcPr>
            <w:tcW w:w="3168" w:type="dxa"/>
          </w:tcPr>
          <w:p w:rsidR="00E67FE4" w:rsidRPr="005B6C4D" w:rsidRDefault="00E67FE4" w:rsidP="00E67FE4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31 Анализ размещения капитала и оценка имущественного состояния предприятий</w:t>
            </w:r>
          </w:p>
        </w:tc>
        <w:tc>
          <w:tcPr>
            <w:tcW w:w="8564" w:type="dxa"/>
            <w:shd w:val="clear" w:color="auto" w:fill="auto"/>
          </w:tcPr>
          <w:p w:rsidR="00E67FE4" w:rsidRPr="005B6C4D" w:rsidRDefault="002565A0" w:rsidP="0075034D">
            <w:pPr>
              <w:keepNext/>
              <w:rPr>
                <w:color w:val="000000" w:themeColor="text1"/>
              </w:rPr>
            </w:pPr>
            <w:r w:rsidRPr="005B6C4D">
              <w:rPr>
                <w:rFonts w:eastAsia="Calibri"/>
                <w:color w:val="000000" w:themeColor="text1"/>
                <w:lang w:eastAsia="en-US"/>
              </w:rPr>
              <w:t>Анализ размещения капитала и оценка имущественного состояния предприятий</w:t>
            </w:r>
          </w:p>
        </w:tc>
        <w:tc>
          <w:tcPr>
            <w:tcW w:w="1516" w:type="dxa"/>
          </w:tcPr>
          <w:p w:rsidR="00E67FE4" w:rsidRPr="005B6C4D" w:rsidRDefault="00677D0C" w:rsidP="0075034D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E67FE4" w:rsidRPr="005B6C4D" w:rsidRDefault="00E67FE4" w:rsidP="0075034D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B345AC">
        <w:trPr>
          <w:trHeight w:val="365"/>
        </w:trPr>
        <w:tc>
          <w:tcPr>
            <w:tcW w:w="3168" w:type="dxa"/>
          </w:tcPr>
          <w:p w:rsidR="002565A0" w:rsidRPr="005B6C4D" w:rsidRDefault="002565A0" w:rsidP="002565A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Тема32 Анализ эффективности и </w:t>
            </w: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интенсивности использования капитала предприятия</w:t>
            </w:r>
          </w:p>
        </w:tc>
        <w:tc>
          <w:tcPr>
            <w:tcW w:w="8564" w:type="dxa"/>
          </w:tcPr>
          <w:p w:rsidR="002565A0" w:rsidRPr="005B6C4D" w:rsidRDefault="002565A0" w:rsidP="002565A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B6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Анализ эффективности и интенсивности использования капитала предприятия</w:t>
            </w: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565A0">
        <w:trPr>
          <w:trHeight w:val="571"/>
        </w:trPr>
        <w:tc>
          <w:tcPr>
            <w:tcW w:w="3168" w:type="dxa"/>
          </w:tcPr>
          <w:p w:rsidR="002565A0" w:rsidRPr="005B6C4D" w:rsidRDefault="002565A0" w:rsidP="002565A0">
            <w:pPr>
              <w:tabs>
                <w:tab w:val="left" w:pos="1239"/>
              </w:tabs>
              <w:rPr>
                <w:color w:val="000000" w:themeColor="text1"/>
                <w:shd w:val="clear" w:color="auto" w:fill="FFFFFF"/>
              </w:rPr>
            </w:pPr>
            <w:r w:rsidRPr="005B6C4D">
              <w:rPr>
                <w:color w:val="000000" w:themeColor="text1"/>
                <w:shd w:val="clear" w:color="auto" w:fill="FFFFFF"/>
              </w:rPr>
              <w:lastRenderedPageBreak/>
              <w:t>Тема 33</w:t>
            </w:r>
          </w:p>
          <w:p w:rsidR="002565A0" w:rsidRPr="005B6C4D" w:rsidRDefault="002565A0" w:rsidP="002565A0">
            <w:pPr>
              <w:tabs>
                <w:tab w:val="left" w:pos="1239"/>
              </w:tabs>
              <w:rPr>
                <w:color w:val="000000" w:themeColor="text1"/>
              </w:rPr>
            </w:pPr>
            <w:r w:rsidRPr="005B6C4D">
              <w:rPr>
                <w:color w:val="000000" w:themeColor="text1"/>
                <w:shd w:val="clear" w:color="auto" w:fill="FFFFFF"/>
              </w:rPr>
              <w:t>Анализ платежеспособности</w:t>
            </w:r>
          </w:p>
        </w:tc>
        <w:tc>
          <w:tcPr>
            <w:tcW w:w="8564" w:type="dxa"/>
            <w:shd w:val="clear" w:color="auto" w:fill="auto"/>
          </w:tcPr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Анализ платежеспособности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2565A0" w:rsidRPr="005B6C4D" w:rsidRDefault="00E84A0E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E67FE4">
        <w:trPr>
          <w:trHeight w:val="410"/>
        </w:trPr>
        <w:tc>
          <w:tcPr>
            <w:tcW w:w="3168" w:type="dxa"/>
          </w:tcPr>
          <w:p w:rsidR="002565A0" w:rsidRPr="005B6C4D" w:rsidRDefault="002565A0" w:rsidP="002565A0">
            <w:pPr>
              <w:tabs>
                <w:tab w:val="left" w:pos="1239"/>
              </w:tabs>
              <w:rPr>
                <w:color w:val="000000" w:themeColor="text1"/>
                <w:shd w:val="clear" w:color="auto" w:fill="FFFFFF"/>
              </w:rPr>
            </w:pPr>
            <w:r w:rsidRPr="005B6C4D">
              <w:rPr>
                <w:color w:val="000000" w:themeColor="text1"/>
                <w:shd w:val="clear" w:color="auto" w:fill="FFFFFF"/>
              </w:rPr>
              <w:t>КДЗ</w:t>
            </w:r>
          </w:p>
        </w:tc>
        <w:tc>
          <w:tcPr>
            <w:tcW w:w="8564" w:type="dxa"/>
            <w:shd w:val="clear" w:color="auto" w:fill="auto"/>
          </w:tcPr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2 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</w:tcPr>
          <w:p w:rsidR="002565A0" w:rsidRPr="005B6C4D" w:rsidRDefault="002565A0" w:rsidP="002565A0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Итого</w:t>
            </w: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3168" w:type="dxa"/>
          </w:tcPr>
          <w:p w:rsidR="002565A0" w:rsidRPr="005B6C4D" w:rsidRDefault="002565A0" w:rsidP="002565A0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564" w:type="dxa"/>
            <w:shd w:val="clear" w:color="auto" w:fill="auto"/>
          </w:tcPr>
          <w:p w:rsidR="002565A0" w:rsidRPr="005B6C4D" w:rsidRDefault="002565A0" w:rsidP="002565A0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Темы курсовых работ</w:t>
            </w:r>
            <w:r w:rsidRPr="005B6C4D">
              <w:rPr>
                <w:color w:val="000000" w:themeColor="text1"/>
              </w:rPr>
              <w:t xml:space="preserve"> по ПМ 04 «Составление и использование бухгалтерской отчетности»: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Исследование содержания отчета об изменениях капитала и особенности его анализа.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Исследование форм отчетности малых организаций.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Style w:val="af3"/>
                <w:rFonts w:ascii="Times New Roman" w:hAnsi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5B6C4D">
              <w:rPr>
                <w:rStyle w:val="af3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Исследование роли бухгалтерской отчетности в рыночной экономике.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Эволюция бухгалтерского учета и отчетности в России.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Порядок формирования бухгалтерского баланса и отчета о прибылях и убытках.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Нормативно-правовое регулирование бухгалтерской финансовой отчетности в России.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формирования бухгалтерской отчетности в условиях инфляции.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Порядок составления и публичность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Исследование экономической сущности бухгалтерской отчётности.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Особенности составления пояснительной записки к балансу, ее состав и назначение.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проблемы достоверности бухгалтерской отчетности и пути ее достижения.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Отчет о прибылях и убытках: содержание, порядок составления и информационные возможности.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Отчет о прибылях и убытках как информационная модель оценки финансового результата деятельности организации.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Содержание и порядок составления типовых форм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Проблема совершенствования форм отчетности на современном этапе.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Отчёт о прибылях и убытках: его содержание, техника составления.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Сводная (консолидированная) бухгалтерская отчетность.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Бухгалтерская (финансовая) отчётность: понятие, виды и значения. Нормативное регулирование бухгалтерской (финансовой) отчётности.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Структура и анализ консолидированной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влияния инфляции на бухгалтерскую отчетность.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Анализ промежуточной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Отчетность предприятия о движении денежных средств, порядок составления ее основных показателей.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Экономическая сущность бухгалтерской отчетности в условиях рынка.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Порядок составления, представления и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утверждения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B6C4D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Искажения в бухгалтерской </w:t>
            </w:r>
            <w:r w:rsidRPr="005B6C4D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отчетности, способы их выявления и </w:t>
            </w:r>
            <w:r w:rsidRPr="005B6C4D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роль аудита в оценке </w:t>
            </w:r>
            <w:r w:rsidRPr="005B6C4D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достоверности.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pacing w:after="16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годовой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Исследование экономической сущности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Исследование видов отчетности и их характеристика.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Отчетность как система показателей производственной финансовой деятельности организации.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особенностей системы нормативного регулирования бухгалтерской отчетности в России.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Исследование значения аудита и публичности отчетности в финансовом анализе.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сущности и содержания основных форм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ответственности главного бухгалтера при составлении и представлении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баланса как исторической категории.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Проблема совершенствования форм отчетности на современном этапе.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роли бухгалтерской отчетности в рыночной экономике.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Исследование принципов формирования показателей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Исторический анализ развития бухгалтерской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Бухгалтерская отчетность и ее роль в управлении предприятием.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Совершенствование бухгалтерской отчетности в соответствии с международными стандартами.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основных положений международного стандарта финансовой отчетности.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принципов составления отчетности согласно МСФО.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Бухгалтерский баланс как информационная модель оценки финансового положения организации.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Исследование содержания и методики заполнения бухгалтерского баланса.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Отчетность предприятия о движении денежных средств, порядок составления ее основных показателей.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Исследование содержания отчета об изменениях капитала и особенности его анализа.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Текущая бухгалтерская отчетность предприятия, порядок ее составления и представления.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Состав квартальной (промежуточной) отчетности организации.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Годовая бухгалтерская отчетность предприятия, порядок </w:t>
            </w:r>
            <w:proofErr w:type="gramStart"/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ее  составления</w:t>
            </w:r>
            <w:proofErr w:type="gramEnd"/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представления.</w:t>
            </w:r>
          </w:p>
          <w:p w:rsidR="002565A0" w:rsidRPr="005B6C4D" w:rsidRDefault="002565A0" w:rsidP="002565A0">
            <w:pPr>
              <w:pStyle w:val="af2"/>
              <w:numPr>
                <w:ilvl w:val="0"/>
                <w:numId w:val="44"/>
              </w:numPr>
              <w:shd w:val="clear" w:color="auto" w:fill="FFFFFF"/>
              <w:spacing w:before="100" w:beforeAutospacing="1" w:after="100" w:afterAutospacing="1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Годовая бухгалтерская отчетность организации и анализ ее основных показателей.</w:t>
            </w:r>
          </w:p>
          <w:p w:rsidR="002565A0" w:rsidRPr="005B6C4D" w:rsidRDefault="002565A0" w:rsidP="002565A0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20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11732" w:type="dxa"/>
            <w:gridSpan w:val="2"/>
          </w:tcPr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aps/>
                <w:color w:val="000000" w:themeColor="text1"/>
              </w:rPr>
              <w:lastRenderedPageBreak/>
              <w:br w:type="page"/>
            </w:r>
            <w:r w:rsidRPr="005B6C4D">
              <w:rPr>
                <w:color w:val="000000" w:themeColor="text1"/>
              </w:rPr>
              <w:t>Самостоятельная работа по освоению МДК 04.02: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Систематическая проработка конспектов занятий, учебной и специальной литературы (по вопросам к параграфам, главам учебных пособий).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Подготовка к практическим работам с использованием методических рекомендаций преподавателя, оформление практических работ, подготовка их защите.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Составление графика безубыточности.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- Подготовка аналитической информации по результатам исследования схем построения бухгалтерского баланса и отчета о прибылях и убытках в РФ и международной практике.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Подготовка рефератов на темы:</w:t>
            </w:r>
          </w:p>
          <w:p w:rsidR="002565A0" w:rsidRPr="005B6C4D" w:rsidRDefault="002565A0" w:rsidP="002565A0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Влияние инфляции на данные бухгалтерской отчетности.</w:t>
            </w:r>
          </w:p>
          <w:p w:rsidR="002565A0" w:rsidRPr="005B6C4D" w:rsidRDefault="002565A0" w:rsidP="002565A0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Анализ взаимосвязи бухгалтерской, налоговой и статистической отчетности.</w:t>
            </w:r>
          </w:p>
          <w:p w:rsidR="002565A0" w:rsidRPr="005B6C4D" w:rsidRDefault="002565A0" w:rsidP="002565A0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Методика анализа консолидированной отчетности.</w:t>
            </w:r>
          </w:p>
          <w:p w:rsidR="002565A0" w:rsidRPr="005B6C4D" w:rsidRDefault="002565A0" w:rsidP="002565A0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Раскрытие информации по отчетным сегментам.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Примерная тематика внеаудиторной самостоятельной работы: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Финансовый анализ как инструмент разработки финансовой стратегии.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Взаимная увязка показателей форм бухгалтерской отчетности.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Анализ оборачиваемости оборотных активов. Оценка операционного цикла.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Анализ распределения и использования прибыли.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Анализ инвестиционных решений.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Прогнозный анализ продаж.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Особенности составлении и анализа консолидированной отчетности.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>Составление форм бухгалтерской отчетности.</w:t>
            </w: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5B6C4D" w:rsidRPr="005B6C4D" w:rsidTr="002478D9">
        <w:trPr>
          <w:trHeight w:val="240"/>
        </w:trPr>
        <w:tc>
          <w:tcPr>
            <w:tcW w:w="11732" w:type="dxa"/>
            <w:gridSpan w:val="2"/>
          </w:tcPr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proofErr w:type="gramStart"/>
            <w:r w:rsidRPr="005B6C4D">
              <w:rPr>
                <w:rFonts w:eastAsia="Calibri"/>
                <w:bCs/>
                <w:color w:val="000000" w:themeColor="text1"/>
              </w:rPr>
              <w:lastRenderedPageBreak/>
              <w:t>Производственная  практика</w:t>
            </w:r>
            <w:proofErr w:type="gramEnd"/>
            <w:r w:rsidRPr="005B6C4D">
              <w:rPr>
                <w:rFonts w:eastAsia="Calibri"/>
                <w:bCs/>
                <w:color w:val="000000" w:themeColor="text1"/>
              </w:rPr>
              <w:t>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Виды работ:</w:t>
            </w:r>
          </w:p>
          <w:p w:rsidR="002565A0" w:rsidRPr="005B6C4D" w:rsidRDefault="002565A0" w:rsidP="002565A0">
            <w:pPr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Характеристика организации.</w:t>
            </w:r>
          </w:p>
          <w:p w:rsidR="002565A0" w:rsidRPr="005B6C4D" w:rsidRDefault="002565A0" w:rsidP="002565A0">
            <w:pPr>
              <w:numPr>
                <w:ilvl w:val="0"/>
                <w:numId w:val="11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Изучение учетной политики организации для целей бухгалтерского учета и налогообложения.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Изучение особенностей бухгалтерской программы, применяемой в организации.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Организация </w:t>
            </w:r>
            <w:proofErr w:type="gramStart"/>
            <w:r w:rsidRPr="005B6C4D">
              <w:rPr>
                <w:rFonts w:eastAsia="Calibri"/>
                <w:bCs/>
                <w:color w:val="000000" w:themeColor="text1"/>
              </w:rPr>
              <w:t>учета  денежных</w:t>
            </w:r>
            <w:proofErr w:type="gramEnd"/>
            <w:r w:rsidRPr="005B6C4D">
              <w:rPr>
                <w:rFonts w:eastAsia="Calibri"/>
                <w:bCs/>
                <w:color w:val="000000" w:themeColor="text1"/>
              </w:rPr>
              <w:t xml:space="preserve"> средств организации (заполнение первичных учетных документов, регистров учета, составление корреспонденции счетов).</w:t>
            </w:r>
          </w:p>
          <w:p w:rsidR="002565A0" w:rsidRPr="005B6C4D" w:rsidRDefault="002565A0" w:rsidP="002565A0">
            <w:pPr>
              <w:rPr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- Изучение особенностей </w:t>
            </w:r>
            <w:proofErr w:type="gramStart"/>
            <w:r w:rsidRPr="005B6C4D">
              <w:rPr>
                <w:rFonts w:eastAsia="Calibri"/>
                <w:bCs/>
                <w:color w:val="000000" w:themeColor="text1"/>
              </w:rPr>
              <w:t xml:space="preserve">организации </w:t>
            </w:r>
            <w:r w:rsidRPr="005B6C4D">
              <w:rPr>
                <w:color w:val="000000" w:themeColor="text1"/>
              </w:rPr>
              <w:t xml:space="preserve"> работ</w:t>
            </w:r>
            <w:proofErr w:type="gramEnd"/>
            <w:r w:rsidRPr="005B6C4D">
              <w:rPr>
                <w:color w:val="000000" w:themeColor="text1"/>
              </w:rPr>
              <w:t xml:space="preserve"> по инвентаризации имущества и обязательств. 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-Особенности системы налогообложения организации.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Расчет федеральных, региональных и местных налогов при общем режиме налогообложения.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Расчет страховых взносов.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 xml:space="preserve">- Определение класса профессионального риска, страхового тарифа организации и расчет взносов </w:t>
            </w:r>
            <w:r w:rsidRPr="005B6C4D">
              <w:rPr>
                <w:color w:val="000000" w:themeColor="text1"/>
              </w:rPr>
              <w:t>на страхование от несчастных случаев на производстве и профессиональных заболеваний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Оформление платежных документов на перечисление налогов, сборов, страховых взносов, в</w:t>
            </w:r>
            <w:r w:rsidRPr="005B6C4D">
              <w:rPr>
                <w:color w:val="000000" w:themeColor="text1"/>
              </w:rPr>
              <w:t>зносов на страхование от несчастных случаев на производстве и профессиональных заболеваний во внебюджетные фонды.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Отражение в бухгалтерском учете операций по начислению и перечислению налогов и сборов, страховых взносов во внебюджетные фонды.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lastRenderedPageBreak/>
              <w:t xml:space="preserve">- Разработка рекомендаций по оптимизации системы налогообложения организации. </w:t>
            </w:r>
          </w:p>
          <w:p w:rsidR="002565A0" w:rsidRPr="005B6C4D" w:rsidRDefault="002565A0" w:rsidP="002565A0">
            <w:pPr>
              <w:pStyle w:val="a3"/>
              <w:spacing w:before="0" w:beforeAutospacing="0" w:after="0" w:afterAutospacing="0"/>
              <w:ind w:right="150"/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Проведение анализа налоговой нагрузки при различных системах налогообложения.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- Проведение подготовительной работы по составлению отчетности: подведение итогов в учетных регистрах, главной книге, контроль бухгалтерских записей путем составления шахматной или </w:t>
            </w:r>
            <w:proofErr w:type="spellStart"/>
            <w:r w:rsidRPr="005B6C4D">
              <w:rPr>
                <w:color w:val="000000" w:themeColor="text1"/>
              </w:rPr>
              <w:t>оборотно</w:t>
            </w:r>
            <w:proofErr w:type="spellEnd"/>
            <w:r w:rsidRPr="005B6C4D">
              <w:rPr>
                <w:color w:val="000000" w:themeColor="text1"/>
              </w:rPr>
              <w:t>-сальдовой ведомости.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Заполнение форм годовой бухгалтерской отчетности.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Заполнение форм статистической отчетности.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Формирование книги покупок и продаж, декларации по НДС в бухгалтерской программе –</w:t>
            </w:r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-  Формирование декларации по налогам и сборам в бухгалтерской </w:t>
            </w:r>
            <w:proofErr w:type="gramStart"/>
            <w:r w:rsidRPr="005B6C4D">
              <w:rPr>
                <w:color w:val="000000" w:themeColor="text1"/>
              </w:rPr>
              <w:t>программе..</w:t>
            </w:r>
            <w:proofErr w:type="gramEnd"/>
          </w:p>
          <w:p w:rsidR="002565A0" w:rsidRPr="005B6C4D" w:rsidRDefault="002565A0" w:rsidP="002565A0">
            <w:pPr>
              <w:keepNext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t>- Подготовка рекомендаций по совершенствованию системы бухгалтерского учета в организации.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Выполнение процедуры анализа на основании форм годовой бухгалтерской отчетности:</w:t>
            </w:r>
          </w:p>
          <w:p w:rsidR="002565A0" w:rsidRPr="005B6C4D" w:rsidRDefault="002565A0" w:rsidP="002565A0">
            <w:pPr>
              <w:numPr>
                <w:ilvl w:val="0"/>
                <w:numId w:val="39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проведение анализа финансового состояния организации.</w:t>
            </w:r>
          </w:p>
          <w:p w:rsidR="002565A0" w:rsidRPr="005B6C4D" w:rsidRDefault="002565A0" w:rsidP="002565A0">
            <w:pPr>
              <w:numPr>
                <w:ilvl w:val="0"/>
                <w:numId w:val="39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проведение анализа финансовых результатов.</w:t>
            </w:r>
          </w:p>
          <w:p w:rsidR="002565A0" w:rsidRPr="005B6C4D" w:rsidRDefault="002565A0" w:rsidP="002565A0">
            <w:pPr>
              <w:numPr>
                <w:ilvl w:val="0"/>
                <w:numId w:val="39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оценка состава и движения собственного капитала.</w:t>
            </w:r>
          </w:p>
          <w:p w:rsidR="002565A0" w:rsidRPr="005B6C4D" w:rsidRDefault="002565A0" w:rsidP="002565A0">
            <w:pPr>
              <w:numPr>
                <w:ilvl w:val="0"/>
                <w:numId w:val="39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проведение анализа движения денежных средств.0</w:t>
            </w:r>
          </w:p>
          <w:p w:rsidR="002565A0" w:rsidRPr="005B6C4D" w:rsidRDefault="002565A0" w:rsidP="002565A0">
            <w:pPr>
              <w:numPr>
                <w:ilvl w:val="0"/>
                <w:numId w:val="39"/>
              </w:num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проведение анализа дебиторской и кредиторской задолженности.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Подготовка комплексного аналитического вывода по результатам анализа бухгалтерской отчетности.</w:t>
            </w:r>
          </w:p>
          <w:p w:rsidR="002565A0" w:rsidRPr="005B6C4D" w:rsidRDefault="002565A0" w:rsidP="002565A0">
            <w:pPr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t>- Подготовка отчета по практике.</w:t>
            </w: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  <w:r w:rsidRPr="005B6C4D">
              <w:rPr>
                <w:color w:val="000000" w:themeColor="text1"/>
              </w:rPr>
              <w:lastRenderedPageBreak/>
              <w:t>72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  <w:tr w:rsidR="002565A0" w:rsidRPr="005B6C4D" w:rsidTr="002478D9">
        <w:trPr>
          <w:trHeight w:val="240"/>
        </w:trPr>
        <w:tc>
          <w:tcPr>
            <w:tcW w:w="11732" w:type="dxa"/>
            <w:gridSpan w:val="2"/>
          </w:tcPr>
          <w:p w:rsidR="002565A0" w:rsidRPr="005B6C4D" w:rsidRDefault="002565A0" w:rsidP="002565A0">
            <w:pPr>
              <w:tabs>
                <w:tab w:val="left" w:pos="708"/>
              </w:tabs>
              <w:rPr>
                <w:rFonts w:eastAsia="Calibri"/>
                <w:bCs/>
                <w:color w:val="000000" w:themeColor="text1"/>
              </w:rPr>
            </w:pPr>
            <w:r w:rsidRPr="005B6C4D">
              <w:rPr>
                <w:rFonts w:eastAsia="Calibri"/>
                <w:bCs/>
                <w:color w:val="000000" w:themeColor="text1"/>
              </w:rPr>
              <w:lastRenderedPageBreak/>
              <w:t xml:space="preserve">Всего </w:t>
            </w:r>
          </w:p>
        </w:tc>
        <w:tc>
          <w:tcPr>
            <w:tcW w:w="1516" w:type="dxa"/>
          </w:tcPr>
          <w:p w:rsidR="002565A0" w:rsidRPr="005B6C4D" w:rsidRDefault="002565A0" w:rsidP="002565A0">
            <w:pPr>
              <w:jc w:val="center"/>
              <w:rPr>
                <w:i/>
                <w:color w:val="000000" w:themeColor="text1"/>
              </w:rPr>
            </w:pPr>
            <w:r w:rsidRPr="005B6C4D">
              <w:rPr>
                <w:i/>
                <w:color w:val="000000" w:themeColor="text1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:rsidR="002565A0" w:rsidRPr="005B6C4D" w:rsidRDefault="002565A0" w:rsidP="002565A0">
            <w:pPr>
              <w:jc w:val="center"/>
              <w:rPr>
                <w:color w:val="000000" w:themeColor="text1"/>
              </w:rPr>
            </w:pPr>
          </w:p>
        </w:tc>
      </w:tr>
    </w:tbl>
    <w:p w:rsidR="00F40949" w:rsidRPr="005B6C4D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7665F2" w:rsidRPr="005B6C4D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rPr>
          <w:color w:val="000000" w:themeColor="text1"/>
        </w:rPr>
      </w:pPr>
      <w:r w:rsidRPr="005B6C4D">
        <w:rPr>
          <w:color w:val="000000" w:themeColor="text1"/>
        </w:rPr>
        <w:t>Для характеристики уровня освоения учебного материала используются следующие обозначения:</w:t>
      </w:r>
    </w:p>
    <w:p w:rsidR="007665F2" w:rsidRPr="005B6C4D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rPr>
          <w:color w:val="000000" w:themeColor="text1"/>
        </w:rPr>
      </w:pPr>
      <w:r w:rsidRPr="005B6C4D">
        <w:rPr>
          <w:color w:val="000000" w:themeColor="text1"/>
        </w:rPr>
        <w:t xml:space="preserve">1. – ознакомительный (узнавание ранее изученных объектов, свойств); </w:t>
      </w:r>
    </w:p>
    <w:p w:rsidR="007665F2" w:rsidRPr="005B6C4D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rPr>
          <w:color w:val="000000" w:themeColor="text1"/>
        </w:rPr>
      </w:pPr>
      <w:r w:rsidRPr="005B6C4D">
        <w:rPr>
          <w:color w:val="000000" w:themeColor="text1"/>
        </w:rPr>
        <w:t>2. – репродуктивный (выполнение деятельности по образцу, инструкции или под руководством)</w:t>
      </w:r>
    </w:p>
    <w:p w:rsidR="007665F2" w:rsidRPr="005B6C4D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rPr>
          <w:color w:val="000000" w:themeColor="text1"/>
        </w:rPr>
      </w:pPr>
      <w:r w:rsidRPr="005B6C4D">
        <w:rPr>
          <w:color w:val="000000" w:themeColor="text1"/>
        </w:rPr>
        <w:t>3. – продуктивный (планирование и самостоятельное выполнение деятельности, решение проблемных задач)</w:t>
      </w:r>
    </w:p>
    <w:p w:rsidR="007665F2" w:rsidRPr="005B6C4D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</w:p>
    <w:p w:rsidR="00BE2D03" w:rsidRPr="005B6C4D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BE2D03" w:rsidRPr="005B6C4D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BE2D03" w:rsidRPr="005B6C4D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</w:pPr>
    </w:p>
    <w:p w:rsidR="001C1F81" w:rsidRPr="005B6C4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000000" w:themeColor="text1"/>
        </w:rPr>
        <w:sectPr w:rsidR="001C1F81" w:rsidRPr="005B6C4D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</w:p>
    <w:p w:rsidR="00F40949" w:rsidRPr="005B6C4D" w:rsidRDefault="00F40949" w:rsidP="006D4801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color w:val="000000" w:themeColor="text1"/>
        </w:rPr>
      </w:pPr>
      <w:r w:rsidRPr="005B6C4D">
        <w:rPr>
          <w:caps/>
          <w:color w:val="000000" w:themeColor="text1"/>
        </w:rPr>
        <w:lastRenderedPageBreak/>
        <w:t xml:space="preserve">условия </w:t>
      </w:r>
      <w:proofErr w:type="gramStart"/>
      <w:r w:rsidRPr="005B6C4D">
        <w:rPr>
          <w:caps/>
          <w:color w:val="000000" w:themeColor="text1"/>
        </w:rPr>
        <w:t>реализации  ПРОФЕССИОНАЛЬНОГО</w:t>
      </w:r>
      <w:proofErr w:type="gramEnd"/>
      <w:r w:rsidRPr="005B6C4D">
        <w:rPr>
          <w:caps/>
          <w:color w:val="000000" w:themeColor="text1"/>
        </w:rPr>
        <w:t xml:space="preserve"> МОДУЛЯ</w:t>
      </w:r>
    </w:p>
    <w:p w:rsidR="00F40949" w:rsidRPr="005B6C4D" w:rsidRDefault="00F40949" w:rsidP="00F40949">
      <w:pPr>
        <w:rPr>
          <w:color w:val="000000" w:themeColor="text1"/>
        </w:rPr>
      </w:pPr>
    </w:p>
    <w:p w:rsidR="00F40949" w:rsidRPr="005B6C4D" w:rsidRDefault="00F40949" w:rsidP="00F40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  <w:color w:val="000000" w:themeColor="text1"/>
        </w:rPr>
      </w:pPr>
      <w:r w:rsidRPr="005B6C4D">
        <w:rPr>
          <w:color w:val="000000" w:themeColor="text1"/>
        </w:rPr>
        <w:t xml:space="preserve">4.1. </w:t>
      </w:r>
      <w:r w:rsidRPr="005B6C4D">
        <w:rPr>
          <w:bCs/>
          <w:color w:val="000000" w:themeColor="text1"/>
        </w:rPr>
        <w:t>Требования к минимальному материально-техническому обеспечению</w:t>
      </w:r>
    </w:p>
    <w:p w:rsidR="00F40949" w:rsidRPr="005B6C4D" w:rsidRDefault="00F40949" w:rsidP="00F40949">
      <w:pPr>
        <w:spacing w:line="360" w:lineRule="auto"/>
        <w:ind w:firstLine="708"/>
        <w:jc w:val="both"/>
        <w:rPr>
          <w:color w:val="000000" w:themeColor="text1"/>
        </w:rPr>
      </w:pPr>
      <w:r w:rsidRPr="005B6C4D">
        <w:rPr>
          <w:color w:val="000000" w:themeColor="text1"/>
        </w:rPr>
        <w:t>Реализация профессионального модуля предполагает наличие учебных кабинетов «Экономики и бухгалтерского учета», «Информационных технологий в профессиональной деятельности».</w:t>
      </w:r>
    </w:p>
    <w:p w:rsidR="00F40949" w:rsidRPr="005B6C4D" w:rsidRDefault="00F40949" w:rsidP="00F40949">
      <w:pPr>
        <w:tabs>
          <w:tab w:val="right" w:pos="9638"/>
        </w:tabs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Оборудование учебного кабинета и рабочих мест кабинета:</w:t>
      </w:r>
      <w:r w:rsidRPr="005B6C4D">
        <w:rPr>
          <w:color w:val="000000" w:themeColor="text1"/>
        </w:rPr>
        <w:tab/>
      </w:r>
    </w:p>
    <w:p w:rsidR="00F40949" w:rsidRPr="005B6C4D" w:rsidRDefault="00F40949" w:rsidP="00F40949">
      <w:pPr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- рабочее место преподавателя;</w:t>
      </w:r>
    </w:p>
    <w:p w:rsidR="00F40949" w:rsidRPr="005B6C4D" w:rsidRDefault="00F40949" w:rsidP="00F40949">
      <w:pPr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- учебно-методическое обеспечение (учебное пособие, методические указания для студентов, раздаточные материалы).</w:t>
      </w:r>
    </w:p>
    <w:p w:rsidR="00F40949" w:rsidRPr="005B6C4D" w:rsidRDefault="00F40949" w:rsidP="00F40949">
      <w:pPr>
        <w:spacing w:line="360" w:lineRule="auto"/>
        <w:jc w:val="both"/>
        <w:rPr>
          <w:color w:val="000000" w:themeColor="text1"/>
        </w:rPr>
      </w:pPr>
    </w:p>
    <w:p w:rsidR="00F40949" w:rsidRPr="005B6C4D" w:rsidRDefault="00F40949" w:rsidP="00F40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000000" w:themeColor="text1"/>
        </w:rPr>
      </w:pPr>
      <w:r w:rsidRPr="005B6C4D">
        <w:rPr>
          <w:color w:val="000000" w:themeColor="text1"/>
        </w:rPr>
        <w:t>4.2. Информационное обеспечение обучения</w:t>
      </w:r>
    </w:p>
    <w:p w:rsidR="00F40949" w:rsidRPr="005B6C4D" w:rsidRDefault="00F40949" w:rsidP="00F40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>Перечень рекомендуемых учебных изданий, Интернет-ресурсов, дополнительной литературы</w:t>
      </w:r>
    </w:p>
    <w:p w:rsidR="00F40949" w:rsidRPr="005B6C4D" w:rsidRDefault="00F40949" w:rsidP="00F40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>Основные источники: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Бабаев </w:t>
      </w:r>
      <w:proofErr w:type="spellStart"/>
      <w:r w:rsidRPr="005B6C4D">
        <w:rPr>
          <w:rFonts w:ascii="Times New Roman" w:hAnsi="Times New Roman"/>
          <w:color w:val="000000" w:themeColor="text1"/>
          <w:sz w:val="24"/>
          <w:szCs w:val="24"/>
        </w:rPr>
        <w:t>Ю.Б.и</w:t>
      </w:r>
      <w:proofErr w:type="spellEnd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др., Бухгалтерский учет: учебник. – М.: Проспект, 20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Под общ. ред. </w:t>
      </w:r>
      <w:proofErr w:type="spellStart"/>
      <w:r w:rsidRPr="005B6C4D">
        <w:rPr>
          <w:rFonts w:ascii="Times New Roman" w:hAnsi="Times New Roman"/>
          <w:color w:val="000000" w:themeColor="text1"/>
          <w:sz w:val="24"/>
          <w:szCs w:val="24"/>
        </w:rPr>
        <w:t>Мизиковского</w:t>
      </w:r>
      <w:proofErr w:type="spellEnd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Е.А., и Мельник М.В., Теория бухгалтерского учета, 201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Ланина </w:t>
      </w:r>
      <w:proofErr w:type="gramStart"/>
      <w:r w:rsidRPr="005B6C4D">
        <w:rPr>
          <w:rFonts w:ascii="Times New Roman" w:hAnsi="Times New Roman"/>
          <w:color w:val="000000" w:themeColor="text1"/>
          <w:sz w:val="24"/>
          <w:szCs w:val="24"/>
        </w:rPr>
        <w:t>И.Б. ,</w:t>
      </w:r>
      <w:proofErr w:type="gramEnd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Первичные документы в бухгалтерском и налоговом учете, 201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8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>Харитонов С.А., Бухгалтерский и нал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оговый учет в программе 1С, 2019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Керимов </w:t>
      </w:r>
      <w:proofErr w:type="gramStart"/>
      <w:r w:rsidRPr="005B6C4D">
        <w:rPr>
          <w:rFonts w:ascii="Times New Roman" w:hAnsi="Times New Roman"/>
          <w:color w:val="000000" w:themeColor="text1"/>
          <w:sz w:val="24"/>
          <w:szCs w:val="24"/>
        </w:rPr>
        <w:t>В.Э. ,</w:t>
      </w:r>
      <w:proofErr w:type="gramEnd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Бухгалт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ерский управленческий учет, 2017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>Захарьин В.Р., Всё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о бухгалтерских проводках, 2017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B6C4D">
        <w:rPr>
          <w:rFonts w:ascii="Times New Roman" w:hAnsi="Times New Roman"/>
          <w:color w:val="000000" w:themeColor="text1"/>
          <w:sz w:val="24"/>
          <w:szCs w:val="24"/>
        </w:rPr>
        <w:t>Рыманов</w:t>
      </w:r>
      <w:proofErr w:type="spellEnd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А.Ю. 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Налоги и налогообложение, 2018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>Скворцов О.В., Налоги и налогообложение. Практикум, 201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5B6C4D">
        <w:rPr>
          <w:rFonts w:ascii="Times New Roman" w:hAnsi="Times New Roman"/>
          <w:color w:val="000000" w:themeColor="text1"/>
          <w:sz w:val="24"/>
          <w:szCs w:val="24"/>
        </w:rPr>
        <w:t>Чернышёва</w:t>
      </w:r>
      <w:proofErr w:type="spellEnd"/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Е.Г., Чернышев Э.А., АФХД, 2018 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F40949" w:rsidRPr="005B6C4D" w:rsidRDefault="00F40949" w:rsidP="00F40949">
      <w:pPr>
        <w:pStyle w:val="af2"/>
        <w:numPr>
          <w:ilvl w:val="0"/>
          <w:numId w:val="14"/>
        </w:numPr>
        <w:spacing w:after="0" w:line="36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1С: Бухгалтерия 8. Учебная версия. – 4-е изд. – М.: ООО «1С-</w:t>
      </w:r>
      <w:r w:rsidR="002478D9" w:rsidRPr="005B6C4D">
        <w:rPr>
          <w:rFonts w:ascii="Times New Roman" w:hAnsi="Times New Roman"/>
          <w:color w:val="000000" w:themeColor="text1"/>
          <w:sz w:val="24"/>
          <w:szCs w:val="24"/>
        </w:rPr>
        <w:t>Паблишинг», 2019</w:t>
      </w:r>
      <w:r w:rsidRPr="005B6C4D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F40949" w:rsidRPr="005B6C4D" w:rsidRDefault="00F40949" w:rsidP="00F40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>Дополнительные источники: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Гражданский кодекс Российской Федерации (часть четвертая) от 18.12.2006 N 230-ФЗ (ред. от 04.10.2010).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Гражданский кодекс Российской Федерации (часть первая) от 30.11.1994 N 51-ФЗ (ред. от 27.07.2010).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Гражданский кодекс Российской Федерации (часть вторая) от 26.01.1996 N 14-ФЗ (ред. от 08.05.2010).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Трудовой кодекс Российской Федерации от 30.12.2001 N 197-ФЗ (ред. от 29.12.2010).</w:t>
      </w:r>
    </w:p>
    <w:p w:rsidR="007E43CA" w:rsidRPr="005B6C4D" w:rsidRDefault="00F40949" w:rsidP="004E5F82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Федер</w:t>
      </w:r>
      <w:r w:rsidR="00B345AC" w:rsidRPr="005B6C4D">
        <w:rPr>
          <w:color w:val="000000" w:themeColor="text1"/>
        </w:rPr>
        <w:t>альный закон от 06.12.2011 N 402-ФЗ</w:t>
      </w:r>
      <w:r w:rsidRPr="005B6C4D">
        <w:rPr>
          <w:color w:val="000000" w:themeColor="text1"/>
        </w:rPr>
        <w:t xml:space="preserve"> "О бухгалтерском учете" </w:t>
      </w:r>
    </w:p>
    <w:p w:rsidR="00F40949" w:rsidRPr="005B6C4D" w:rsidRDefault="00F40949" w:rsidP="004E5F82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 xml:space="preserve">Федеральный закон от 26.12.1995 N 208-ФЗ (ред. от 28.12.2010) "Об акционерных обществах" (с изм. и доп., вступающими в силу с 01.01.2011) 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lastRenderedPageBreak/>
        <w:t>Федеральный закон от 08.02.1998 N 14-ФЗ (ред. от 28.12.2010) "Об обществах с ограниченной ответственностью" (с изм. и доп., вступающими в силу с 01.01.2011).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Федеральный закон от 24.07.2007 N 209-ФЗ (ред. от 05.07.2010) "О развитии малого и среднего предпринимательства в Российской Федерации".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Федер</w:t>
      </w:r>
      <w:r w:rsidR="00B345AC" w:rsidRPr="005B6C4D">
        <w:rPr>
          <w:color w:val="000000" w:themeColor="text1"/>
        </w:rPr>
        <w:t>альный закон от 06.12.2011 N 402</w:t>
      </w:r>
      <w:r w:rsidRPr="005B6C4D">
        <w:rPr>
          <w:color w:val="000000" w:themeColor="text1"/>
        </w:rPr>
        <w:t>-ФЗ "О бухгалтерском учете".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06.10.2008 N 106</w:t>
      </w:r>
      <w:proofErr w:type="gramStart"/>
      <w:r w:rsidRPr="005B6C4D">
        <w:rPr>
          <w:color w:val="000000" w:themeColor="text1"/>
        </w:rPr>
        <w:t>н  "</w:t>
      </w:r>
      <w:proofErr w:type="gramEnd"/>
      <w:r w:rsidRPr="005B6C4D">
        <w:rPr>
          <w:color w:val="000000" w:themeColor="text1"/>
        </w:rPr>
        <w:t xml:space="preserve">Об утверждении положений по бухгалтерскому учету" (вместе с "Положением по бухгалтерскому учету "Учетная политика организации" ПБУ 1/2008, "Положением по бухгалтерскому учету "Изменения оценочных значений" ПБУ 21/2008 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МФ РФ от 27.11.2006 г. №154н «Учет имущества и обязательств организации, стоимость которых выражена в иностранной валюте» ПБУ 3/2006.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06.07.1999 N 43н (ред. от 08.11.2010) "Об утверждении Положения по бухгалтерскому учету "Бухгалтерская отчетность организации" ПБУ 4/</w:t>
      </w:r>
      <w:proofErr w:type="gramStart"/>
      <w:r w:rsidRPr="005B6C4D">
        <w:rPr>
          <w:color w:val="000000" w:themeColor="text1"/>
        </w:rPr>
        <w:t>99 .</w:t>
      </w:r>
      <w:proofErr w:type="gramEnd"/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09.06.2001 N 44н "Об утверждении Положения по бухгалтерскому учету "Учет материально-производственных запасов" ПБУ 5/01".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30.03.2001 N 26н "Об утверждении Положения по бухгалтерскому учету "Учет основных средств" ПБУ 6/01.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25.11.1998 N 56н «События после отчетной даты» ПБУ 7/98.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28.11.2001 N 96н «Условные факты хозяйственной деятельности» ПБУ 8/01.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 xml:space="preserve">Приказ Минфина РФ от 06.05.1999 N 32н "Об утверждении Положения по бухгалтерскому учету "Доходы организации" ПБУ 9/99 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06.05.1999 N 33</w:t>
      </w:r>
      <w:proofErr w:type="gramStart"/>
      <w:r w:rsidRPr="005B6C4D">
        <w:rPr>
          <w:color w:val="000000" w:themeColor="text1"/>
        </w:rPr>
        <w:t>н  "</w:t>
      </w:r>
      <w:proofErr w:type="gramEnd"/>
      <w:r w:rsidRPr="005B6C4D">
        <w:rPr>
          <w:color w:val="000000" w:themeColor="text1"/>
        </w:rPr>
        <w:t xml:space="preserve">Об утверждении Положения по бухгалтерскому учету "Расходы организации" ПБУ 10/99" 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29.04.2008 N 48н «Информация о связанных сторонах» ПБУ 11/2008.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16.10.2000 N 923н «Информация по сегментам» ПБУ 12/2010.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16.10.2000 N 92н «Учет государственной помощи» ПБУ 13/2000.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27.12.2007 N 153н "Об утверждении Положения по бухгалтерскому учету "Учет нематериальных активов" ПБУ 14/2007.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06.10.2008 N 107н "Об утверждении Положения по бухгалтерскому учету "Учет расходов по займам и кредитам" ПБУ 15/2008)".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02.07.2002 N 66н "Об утверждении Положения по бухгалтерскому учету "Информация по прекращаемой деятельности»" ПБУ 16/02.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lastRenderedPageBreak/>
        <w:t>Приказ Минфина РФ от 19.11.2002 N 115н "Об утверждении Положения по бухгалтерскому учету "Учет расходов на научно-исследовательские и опытно-конструкторские разработки" ПБУ 17/02)".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19.11.2002 N 114н "Об утверждении Положения по бухгалтерскому учету "Учет расчетов по налогу на прибыль" ПБУ 18/02.</w:t>
      </w:r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10.12.2002 N 126н "Об утверждении Положения по бухгалтерскому учету "Учет финансовых вложений" ПБУ 19/02</w:t>
      </w:r>
      <w:proofErr w:type="gramStart"/>
      <w:r w:rsidRPr="005B6C4D">
        <w:rPr>
          <w:color w:val="000000" w:themeColor="text1"/>
        </w:rPr>
        <w:t>" .</w:t>
      </w:r>
      <w:proofErr w:type="gramEnd"/>
    </w:p>
    <w:p w:rsidR="00F40949" w:rsidRPr="005B6C4D" w:rsidRDefault="00F40949" w:rsidP="00F40949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color w:val="000000" w:themeColor="text1"/>
        </w:rPr>
      </w:pPr>
      <w:r w:rsidRPr="005B6C4D">
        <w:rPr>
          <w:color w:val="000000" w:themeColor="text1"/>
        </w:rPr>
        <w:t>Приказ Минфина РФ от 28.06.2010 N 63н "Об утверждении Положения по бухгалтерскому учету "Исправление ошибок в бухгалтерском учете отчетности" ПБУ 22/</w:t>
      </w:r>
      <w:proofErr w:type="gramStart"/>
      <w:r w:rsidRPr="005B6C4D">
        <w:rPr>
          <w:color w:val="000000" w:themeColor="text1"/>
        </w:rPr>
        <w:t>2010 .</w:t>
      </w:r>
      <w:proofErr w:type="gramEnd"/>
    </w:p>
    <w:p w:rsidR="00F40949" w:rsidRPr="005B6C4D" w:rsidRDefault="00F40949" w:rsidP="00F40949">
      <w:pPr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Интернет – источники:</w:t>
      </w:r>
    </w:p>
    <w:p w:rsidR="00F40949" w:rsidRPr="005B6C4D" w:rsidRDefault="00F40949" w:rsidP="00F40949">
      <w:pPr>
        <w:numPr>
          <w:ilvl w:val="0"/>
          <w:numId w:val="43"/>
        </w:numPr>
        <w:tabs>
          <w:tab w:val="clear" w:pos="720"/>
          <w:tab w:val="num" w:pos="-3144"/>
        </w:tabs>
        <w:spacing w:line="360" w:lineRule="auto"/>
        <w:ind w:left="432"/>
        <w:jc w:val="both"/>
        <w:rPr>
          <w:color w:val="000000" w:themeColor="text1"/>
        </w:rPr>
      </w:pPr>
      <w:r w:rsidRPr="005B6C4D">
        <w:rPr>
          <w:color w:val="000000" w:themeColor="text1"/>
          <w:lang w:val="en-US"/>
        </w:rPr>
        <w:t>http</w:t>
      </w:r>
      <w:r w:rsidRPr="005B6C4D">
        <w:rPr>
          <w:color w:val="000000" w:themeColor="text1"/>
        </w:rPr>
        <w:t>:/</w:t>
      </w:r>
      <w:r w:rsidRPr="005B6C4D">
        <w:rPr>
          <w:color w:val="000000" w:themeColor="text1"/>
          <w:lang w:val="en-US"/>
        </w:rPr>
        <w:t>www</w:t>
      </w:r>
      <w:r w:rsidRPr="005B6C4D">
        <w:rPr>
          <w:color w:val="000000" w:themeColor="text1"/>
        </w:rPr>
        <w:t>1.</w:t>
      </w:r>
      <w:proofErr w:type="spellStart"/>
      <w:r w:rsidRPr="005B6C4D">
        <w:rPr>
          <w:color w:val="000000" w:themeColor="text1"/>
          <w:lang w:val="en-US"/>
        </w:rPr>
        <w:t>minfin</w:t>
      </w:r>
      <w:proofErr w:type="spellEnd"/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ru</w:t>
      </w:r>
      <w:proofErr w:type="spellEnd"/>
      <w:r w:rsidRPr="005B6C4D">
        <w:rPr>
          <w:color w:val="000000" w:themeColor="text1"/>
        </w:rPr>
        <w:t>/</w:t>
      </w:r>
      <w:proofErr w:type="spellStart"/>
      <w:r w:rsidRPr="005B6C4D">
        <w:rPr>
          <w:color w:val="000000" w:themeColor="text1"/>
          <w:lang w:val="en-US"/>
        </w:rPr>
        <w:t>ru</w:t>
      </w:r>
      <w:proofErr w:type="spellEnd"/>
      <w:r w:rsidRPr="005B6C4D">
        <w:rPr>
          <w:color w:val="000000" w:themeColor="text1"/>
        </w:rPr>
        <w:t>/</w:t>
      </w:r>
      <w:r w:rsidRPr="005B6C4D">
        <w:rPr>
          <w:color w:val="000000" w:themeColor="text1"/>
          <w:lang w:val="en-US"/>
        </w:rPr>
        <w:t>sitemap</w:t>
      </w:r>
      <w:r w:rsidRPr="005B6C4D">
        <w:rPr>
          <w:color w:val="000000" w:themeColor="text1"/>
        </w:rPr>
        <w:t>/ - сайт МФ РФ.</w:t>
      </w:r>
    </w:p>
    <w:p w:rsidR="00F40949" w:rsidRPr="005B6C4D" w:rsidRDefault="00F40949" w:rsidP="00F40949">
      <w:pPr>
        <w:numPr>
          <w:ilvl w:val="0"/>
          <w:numId w:val="43"/>
        </w:numPr>
        <w:tabs>
          <w:tab w:val="clear" w:pos="720"/>
          <w:tab w:val="num" w:pos="-3144"/>
        </w:tabs>
        <w:spacing w:line="360" w:lineRule="auto"/>
        <w:ind w:left="432"/>
        <w:jc w:val="both"/>
        <w:rPr>
          <w:color w:val="000000" w:themeColor="text1"/>
        </w:rPr>
      </w:pPr>
      <w:r w:rsidRPr="005B6C4D">
        <w:rPr>
          <w:color w:val="000000" w:themeColor="text1"/>
          <w:lang w:val="en-US"/>
        </w:rPr>
        <w:t>http</w:t>
      </w:r>
      <w:r w:rsidRPr="005B6C4D">
        <w:rPr>
          <w:color w:val="000000" w:themeColor="text1"/>
        </w:rPr>
        <w:t>:/</w:t>
      </w:r>
      <w:r w:rsidRPr="005B6C4D">
        <w:rPr>
          <w:color w:val="000000" w:themeColor="text1"/>
          <w:lang w:val="en-US"/>
        </w:rPr>
        <w:t>www</w:t>
      </w:r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pfrf</w:t>
      </w:r>
      <w:proofErr w:type="spellEnd"/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ru</w:t>
      </w:r>
      <w:proofErr w:type="spellEnd"/>
      <w:r w:rsidRPr="005B6C4D">
        <w:rPr>
          <w:color w:val="000000" w:themeColor="text1"/>
        </w:rPr>
        <w:t>/</w:t>
      </w:r>
      <w:r w:rsidRPr="005B6C4D">
        <w:rPr>
          <w:color w:val="000000" w:themeColor="text1"/>
          <w:lang w:val="en-US"/>
        </w:rPr>
        <w:t>sitemap</w:t>
      </w:r>
      <w:r w:rsidRPr="005B6C4D">
        <w:rPr>
          <w:color w:val="000000" w:themeColor="text1"/>
        </w:rPr>
        <w:t>/ - сайт ПФ РФ.</w:t>
      </w:r>
    </w:p>
    <w:p w:rsidR="00F40949" w:rsidRPr="005B6C4D" w:rsidRDefault="00F40949" w:rsidP="00F40949">
      <w:pPr>
        <w:numPr>
          <w:ilvl w:val="0"/>
          <w:numId w:val="43"/>
        </w:numPr>
        <w:tabs>
          <w:tab w:val="clear" w:pos="720"/>
          <w:tab w:val="num" w:pos="-3144"/>
        </w:tabs>
        <w:spacing w:line="360" w:lineRule="auto"/>
        <w:ind w:left="432"/>
        <w:jc w:val="both"/>
        <w:rPr>
          <w:color w:val="000000" w:themeColor="text1"/>
        </w:rPr>
      </w:pPr>
      <w:r w:rsidRPr="005B6C4D">
        <w:rPr>
          <w:color w:val="000000" w:themeColor="text1"/>
          <w:lang w:val="en-US"/>
        </w:rPr>
        <w:t>http</w:t>
      </w:r>
      <w:r w:rsidRPr="005B6C4D">
        <w:rPr>
          <w:color w:val="000000" w:themeColor="text1"/>
        </w:rPr>
        <w:t>:/</w:t>
      </w:r>
      <w:proofErr w:type="spellStart"/>
      <w:r w:rsidRPr="005B6C4D">
        <w:rPr>
          <w:color w:val="000000" w:themeColor="text1"/>
          <w:lang w:val="en-US"/>
        </w:rPr>
        <w:t>fss</w:t>
      </w:r>
      <w:proofErr w:type="spellEnd"/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ru</w:t>
      </w:r>
      <w:proofErr w:type="spellEnd"/>
      <w:r w:rsidRPr="005B6C4D">
        <w:rPr>
          <w:color w:val="000000" w:themeColor="text1"/>
        </w:rPr>
        <w:t>/ сайт Фонда социального страхования.</w:t>
      </w:r>
    </w:p>
    <w:p w:rsidR="00F40949" w:rsidRPr="005B6C4D" w:rsidRDefault="00F40949" w:rsidP="00F40949">
      <w:pPr>
        <w:numPr>
          <w:ilvl w:val="0"/>
          <w:numId w:val="43"/>
        </w:numPr>
        <w:tabs>
          <w:tab w:val="clear" w:pos="720"/>
          <w:tab w:val="num" w:pos="-3144"/>
        </w:tabs>
        <w:spacing w:line="360" w:lineRule="auto"/>
        <w:ind w:left="432"/>
        <w:jc w:val="both"/>
        <w:rPr>
          <w:bCs/>
          <w:color w:val="000000" w:themeColor="text1"/>
        </w:rPr>
      </w:pPr>
      <w:r w:rsidRPr="005B6C4D">
        <w:rPr>
          <w:color w:val="000000" w:themeColor="text1"/>
          <w:lang w:val="en-US"/>
        </w:rPr>
        <w:t>http</w:t>
      </w:r>
      <w:r w:rsidRPr="005B6C4D">
        <w:rPr>
          <w:color w:val="000000" w:themeColor="text1"/>
        </w:rPr>
        <w:t>://</w:t>
      </w:r>
      <w:r w:rsidRPr="005B6C4D">
        <w:rPr>
          <w:color w:val="000000" w:themeColor="text1"/>
          <w:lang w:val="en-US"/>
        </w:rPr>
        <w:t>www</w:t>
      </w:r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ifns</w:t>
      </w:r>
      <w:proofErr w:type="spellEnd"/>
      <w:r w:rsidRPr="005B6C4D">
        <w:rPr>
          <w:color w:val="000000" w:themeColor="text1"/>
        </w:rPr>
        <w:t>.</w:t>
      </w:r>
      <w:proofErr w:type="spellStart"/>
      <w:r w:rsidRPr="005B6C4D">
        <w:rPr>
          <w:color w:val="000000" w:themeColor="text1"/>
          <w:lang w:val="en-US"/>
        </w:rPr>
        <w:t>su</w:t>
      </w:r>
      <w:proofErr w:type="spellEnd"/>
      <w:r w:rsidRPr="005B6C4D">
        <w:rPr>
          <w:color w:val="000000" w:themeColor="text1"/>
        </w:rPr>
        <w:t>/ - сайт Федеральной налоговой службы.</w:t>
      </w:r>
    </w:p>
    <w:p w:rsidR="00F40949" w:rsidRPr="005B6C4D" w:rsidRDefault="00F40949" w:rsidP="00F40949">
      <w:pPr>
        <w:spacing w:line="360" w:lineRule="auto"/>
        <w:ind w:left="360"/>
        <w:jc w:val="both"/>
        <w:rPr>
          <w:bCs/>
          <w:color w:val="000000" w:themeColor="text1"/>
        </w:rPr>
      </w:pPr>
    </w:p>
    <w:p w:rsidR="00F40949" w:rsidRPr="005B6C4D" w:rsidRDefault="00F40949" w:rsidP="00F40949">
      <w:pPr>
        <w:pStyle w:val="1"/>
        <w:tabs>
          <w:tab w:val="num" w:pos="0"/>
        </w:tabs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4.3. Общие требования к организации образовательного процесса</w:t>
      </w:r>
    </w:p>
    <w:p w:rsidR="00F40949" w:rsidRPr="005B6C4D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ab/>
      </w:r>
      <w:r w:rsidR="007E3C6F" w:rsidRPr="005B6C4D">
        <w:rPr>
          <w:bCs/>
          <w:color w:val="000000" w:themeColor="text1"/>
        </w:rPr>
        <w:t>В целях реализации компетент</w:t>
      </w:r>
      <w:r w:rsidRPr="005B6C4D">
        <w:rPr>
          <w:bCs/>
          <w:color w:val="000000" w:themeColor="text1"/>
        </w:rPr>
        <w:t>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:rsidR="00F40949" w:rsidRPr="005B6C4D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ab/>
        <w:t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производственная практика (по профилю специальности).</w:t>
      </w:r>
    </w:p>
    <w:p w:rsidR="00F40949" w:rsidRPr="005B6C4D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ab/>
      </w:r>
      <w:proofErr w:type="gramStart"/>
      <w:r w:rsidRPr="005B6C4D">
        <w:rPr>
          <w:bCs/>
          <w:color w:val="000000" w:themeColor="text1"/>
        </w:rPr>
        <w:t>Производственная  практика</w:t>
      </w:r>
      <w:proofErr w:type="gramEnd"/>
      <w:r w:rsidRPr="005B6C4D">
        <w:rPr>
          <w:bCs/>
          <w:color w:val="000000" w:themeColor="text1"/>
        </w:rPr>
        <w:t xml:space="preserve"> (по профилю специальности) проводится по окончании изучения профессиональных модулей.</w:t>
      </w:r>
    </w:p>
    <w:p w:rsidR="00F40949" w:rsidRPr="005B6C4D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ab/>
        <w:t>Цели, задачи, программы практики определяются образовательным учреждением.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>Итоговая аттестация предполагает обязательное наличие положительной аттестации по междисциплинарным курсам МДК 04.01. Технология составления бухгалтерской отчетности и МДК 04.02. Основы анализа бухгалтерской отчетности.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bCs/>
          <w:color w:val="000000" w:themeColor="text1"/>
        </w:rPr>
        <w:tab/>
        <w:t xml:space="preserve">Консультации для обучающихся проводятся на основе графиков на протяжении всего процесса освоения профессионального модуля </w:t>
      </w:r>
      <w:r w:rsidRPr="005B6C4D">
        <w:rPr>
          <w:color w:val="000000" w:themeColor="text1"/>
        </w:rPr>
        <w:t>(индивидуальные, групповые, письменные, устные).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4.4 Кадровое обеспечение образовательного процесса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bCs/>
          <w:color w:val="000000" w:themeColor="text1"/>
        </w:rPr>
        <w:lastRenderedPageBreak/>
        <w:t>Требования к квалификации педагогических (инженерно-педагогических) кадров, обеспечивающих обучен</w:t>
      </w:r>
      <w:r w:rsidR="002478D9" w:rsidRPr="005B6C4D">
        <w:rPr>
          <w:bCs/>
          <w:color w:val="000000" w:themeColor="text1"/>
        </w:rPr>
        <w:t xml:space="preserve">ие по междисциплинарным курсам </w:t>
      </w:r>
      <w:r w:rsidRPr="005B6C4D">
        <w:rPr>
          <w:bCs/>
          <w:color w:val="000000" w:themeColor="text1"/>
        </w:rPr>
        <w:t>МДК 04.01. Технология составления бухга</w:t>
      </w:r>
      <w:r w:rsidR="002478D9" w:rsidRPr="005B6C4D">
        <w:rPr>
          <w:bCs/>
          <w:color w:val="000000" w:themeColor="text1"/>
        </w:rPr>
        <w:t xml:space="preserve">лтерской отчетности и МДК 04.02 </w:t>
      </w:r>
      <w:r w:rsidRPr="005B6C4D">
        <w:rPr>
          <w:bCs/>
          <w:color w:val="000000" w:themeColor="text1"/>
        </w:rPr>
        <w:t>Основы анализа бухгалтерской отчетности</w:t>
      </w:r>
      <w:r w:rsidRPr="005B6C4D">
        <w:rPr>
          <w:color w:val="000000" w:themeColor="text1"/>
        </w:rPr>
        <w:t>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Требования к квалификации педагогических кадров, осуществляющих руководство практикой.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color w:val="000000" w:themeColor="text1"/>
        </w:rPr>
        <w:t>Инженерно-педагогический состав: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bCs/>
          <w:color w:val="000000" w:themeColor="text1"/>
        </w:rPr>
        <w:t xml:space="preserve">- наличие высшего профессионального образования, соответствующего профилю профессионального модуля </w:t>
      </w:r>
      <w:r w:rsidRPr="005B6C4D">
        <w:rPr>
          <w:color w:val="000000" w:themeColor="text1"/>
        </w:rPr>
        <w:t xml:space="preserve">ПМ.04 «Составление и использование бухгалтерской отчетности» </w:t>
      </w:r>
      <w:r w:rsidRPr="005B6C4D">
        <w:rPr>
          <w:bCs/>
          <w:color w:val="000000" w:themeColor="text1"/>
        </w:rPr>
        <w:t>и специальных дисциплин.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color w:val="000000" w:themeColor="text1"/>
        </w:rPr>
      </w:pPr>
      <w:r w:rsidRPr="005B6C4D">
        <w:rPr>
          <w:bCs/>
          <w:color w:val="000000" w:themeColor="text1"/>
        </w:rPr>
        <w:t>-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5B6C4D">
        <w:rPr>
          <w:bCs/>
          <w:color w:val="000000" w:themeColor="text1"/>
        </w:rPr>
        <w:tab/>
        <w:t xml:space="preserve">Руководство практикой должны осуществлять преподаватели междисциплинарного курса профессионального модуля </w:t>
      </w:r>
      <w:r w:rsidRPr="005B6C4D">
        <w:rPr>
          <w:color w:val="000000" w:themeColor="text1"/>
        </w:rPr>
        <w:t xml:space="preserve">ПМ.04 «Составление и использование бухгалтерской отчетности» </w:t>
      </w:r>
      <w:r w:rsidRPr="005B6C4D">
        <w:rPr>
          <w:bCs/>
          <w:color w:val="000000" w:themeColor="text1"/>
        </w:rPr>
        <w:t>и специальных дисциплин.</w:t>
      </w:r>
    </w:p>
    <w:p w:rsidR="00F40949" w:rsidRPr="005B6C4D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color w:val="000000" w:themeColor="text1"/>
        </w:rPr>
      </w:pPr>
      <w:r w:rsidRPr="005B6C4D">
        <w:rPr>
          <w:bCs/>
          <w:color w:val="000000" w:themeColor="text1"/>
        </w:rPr>
        <w:tab/>
      </w:r>
      <w:r w:rsidRPr="005B6C4D">
        <w:rPr>
          <w:bCs/>
          <w:color w:val="000000" w:themeColor="text1"/>
        </w:rPr>
        <w:br w:type="page"/>
      </w:r>
      <w:r w:rsidRPr="005B6C4D">
        <w:rPr>
          <w:color w:val="000000" w:themeColor="text1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49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4111"/>
        <w:gridCol w:w="2853"/>
      </w:tblGrid>
      <w:tr w:rsidR="005B6C4D" w:rsidRPr="005B6C4D" w:rsidTr="00112811">
        <w:tc>
          <w:tcPr>
            <w:tcW w:w="2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 xml:space="preserve">Результаты </w:t>
            </w:r>
          </w:p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освоении ПМ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>Основные показатели оценки результата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Формы и методы контроля и оценки </w:t>
            </w:r>
          </w:p>
        </w:tc>
      </w:tr>
      <w:tr w:rsidR="005B6C4D" w:rsidRPr="005B6C4D" w:rsidTr="00112811">
        <w:trPr>
          <w:trHeight w:val="637"/>
        </w:trPr>
        <w:tc>
          <w:tcPr>
            <w:tcW w:w="2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соответствие применяемых методов обобщения информации о хозяйственных операциях организации за отчетный период нормативным требованиям;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соблюдение механизма отражения нарастающим итогом на счетах бухгалтерского учета данных за отчетный </w:t>
            </w:r>
            <w:r w:rsidRPr="005B6C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период;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точность отражения нарастающим итогом на счетах бухгалтерского учета имущественного и финансового положения организации;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определение результатов хозяйственной деятельности за отчетный период;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закрытие учетных бухгалтерских регистров;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соблюдение техники составления шахматной таблицы и </w:t>
            </w:r>
            <w:proofErr w:type="spellStart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оборотно</w:t>
            </w:r>
            <w:proofErr w:type="spellEnd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-сальдовой ведомости с целью контроля бухгалтерских записей и подготовки соответствующих форм отчетности.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экспертная оценка выступлений с сообщениями, </w:t>
            </w:r>
            <w:proofErr w:type="gramStart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докладами  на</w:t>
            </w:r>
            <w:proofErr w:type="gramEnd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занятиях;</w:t>
            </w:r>
          </w:p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5B6C4D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5B6C4D" w:rsidRPr="005B6C4D" w:rsidTr="00112811">
        <w:trPr>
          <w:trHeight w:val="637"/>
        </w:trPr>
        <w:tc>
          <w:tcPr>
            <w:tcW w:w="2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формы бухгалтерской отчетности в установленные законодательством сроки.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нормативных требований к бухгалтерской и статистической отчетности организации по составу, заполнению форм, срокам представления в соответствии с назначением бухгалтерской отчетности;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технологии закрытия учетных бухгалтерских регистров и заполнения форм бухгалтерской отчетности в установленные законодательством сроки;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установление идентичности показателей бухгалтерских отчетов; 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форм бухгалтерской отчетности в соответствии с установленными правилами;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внесения исправлений в бухгалтерскую отчетность;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экспертная оценка выступлений с сообщениями, </w:t>
            </w:r>
            <w:proofErr w:type="gramStart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докладами  на</w:t>
            </w:r>
            <w:proofErr w:type="gramEnd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занятиях;</w:t>
            </w:r>
          </w:p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5B6C4D" w:rsidRPr="005B6C4D" w:rsidTr="00112811">
        <w:trPr>
          <w:trHeight w:val="637"/>
        </w:trPr>
        <w:tc>
          <w:tcPr>
            <w:tcW w:w="2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Составлять налоговые декларации по 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налогам и сборам в бюджет, отчетов по страховым взносам во внебюджетные фонды и формы статистической отчетности в установленные законодательством сроки.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соблюдение требований действующего законодательства по </w:t>
            </w: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составлению налоговых деклараций по срокам, заполнению форм (по видам налогов);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нормативных требований к составлению отчетности по страховым взносам во внебюджетные фонды;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соблюдение технологии </w:t>
            </w:r>
            <w:proofErr w:type="gramStart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заполнения  налоговых</w:t>
            </w:r>
            <w:proofErr w:type="gramEnd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деклараций;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технологии заполнения форм статистической отчетности;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соблюдение порядка перерегистрации организации в государственных органах.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- экспертная оценка выступлений с </w:t>
            </w: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сообщениями, </w:t>
            </w:r>
            <w:proofErr w:type="gramStart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докладами  на</w:t>
            </w:r>
            <w:proofErr w:type="gramEnd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занятиях;</w:t>
            </w:r>
          </w:p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5B6C4D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5B6C4D" w:rsidTr="00112811">
        <w:trPr>
          <w:trHeight w:val="637"/>
        </w:trPr>
        <w:tc>
          <w:tcPr>
            <w:tcW w:w="2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выполнение счетной проверки бухгалтерской отчетности, установление идентичности показателей бухгалтерской отчетности с </w:t>
            </w:r>
            <w:proofErr w:type="spellStart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spellEnd"/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целью соблюдения порядка получения аудиторского заключения;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демонстрация умений использования бухгалтерской отчетности для анализа финансового состояния организации, ее платежеспособности и доходности;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расчет показателей финансового состояния организации;</w:t>
            </w:r>
          </w:p>
          <w:p w:rsidR="00F40949" w:rsidRPr="005B6C4D" w:rsidRDefault="00F4094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аналитической записки по результатам финансового анализа организации.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экспертная оценка выступлений с сообщениями, </w:t>
            </w:r>
            <w:proofErr w:type="gramStart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докладами  на</w:t>
            </w:r>
            <w:proofErr w:type="gramEnd"/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занятиях;</w:t>
            </w:r>
          </w:p>
          <w:p w:rsidR="00F40949" w:rsidRPr="005B6C4D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5B6C4D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</w:tbl>
    <w:p w:rsidR="00F40949" w:rsidRPr="005B6C4D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 w:themeColor="text1"/>
        </w:rPr>
      </w:pPr>
    </w:p>
    <w:p w:rsidR="00F40949" w:rsidRPr="005B6C4D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B6C4D">
        <w:rPr>
          <w:color w:val="000000" w:themeColor="text1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0949" w:rsidRPr="005B6C4D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tbl>
      <w:tblPr>
        <w:tblW w:w="949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3484"/>
        <w:gridCol w:w="2428"/>
      </w:tblGrid>
      <w:tr w:rsidR="005B6C4D" w:rsidRPr="005B6C4D" w:rsidTr="00112811"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 xml:space="preserve">Результаты </w:t>
            </w:r>
          </w:p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(освоенные общие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>Основные показатели оценки результата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5B6C4D" w:rsidRDefault="00F40949" w:rsidP="00F51950">
            <w:pPr>
              <w:jc w:val="center"/>
              <w:rPr>
                <w:bCs/>
                <w:color w:val="000000" w:themeColor="text1"/>
              </w:rPr>
            </w:pPr>
            <w:r w:rsidRPr="005B6C4D">
              <w:rPr>
                <w:color w:val="000000" w:themeColor="text1"/>
              </w:rPr>
              <w:t xml:space="preserve">Формы и методы контроля и оценки 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проявление интереса к будущей профессии, активности и инициативности в получении профессионального опыта, умений и знаний;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наличие положительных отзывов по итогам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lastRenderedPageBreak/>
              <w:t>Участие в студенческих конференциях, конкурсах и т.п.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lastRenderedPageBreak/>
              <w:t>- 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обучающегося.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умений планировать свою собственную деятельность и прогнозировать ее результаты;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обоснованность выбора методов и способов действий;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проявление способности коррекции собственной деятельности;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адекватность оценки качества и эффективности собственных действий.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-рациональность выбора источников информации для эффективного выполнения поставленных задач профессионального и личностного развития;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умения осуществлять поиск информации с использованием различных источников и информационно-коммуникационных технологий.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 xml:space="preserve">экспертное наблюдение и оценка на практических занятиях, в процессе производственной практики, в ходе сдачи экзаменов и проведения зачетов. 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-демонстрация умения осуществлять поиск информации с использованием различных источников и информационно-коммуникационных технологий;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-адекватность оценки полученной информации с позиции ее своевременности достаточности для эффективного выполнения задач профессионального и личностного развития.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и документов обучающегося.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способности эффективно общаться с преподавателями, студентами, представителями работодателя.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и документов обучающегося.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проявление ответственности за результаты выполнения заданий каждым членом команды;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проявление способности оказать и принять взаимную помощь.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и документов обучающегося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стремления к постоянному профессионализму и личностному росту;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проявление способности осознанно планировать и самостоятельно проводить повышение своей квалификации.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и документов обучающегося</w:t>
            </w:r>
          </w:p>
        </w:tc>
      </w:tr>
      <w:tr w:rsidR="005B6C4D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умения осваивать новые правила ведения учета имущества и источников формирования имущества организации;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умения осваивать технику заполнения первичных учетных документов, регистров учета.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экспертная оценка портфолио работ и документов обучающегося</w:t>
            </w:r>
          </w:p>
        </w:tc>
      </w:tr>
      <w:tr w:rsidR="00F40949" w:rsidRPr="005B6C4D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>- демонстрация готовности к исполнению воинской обязанности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5B6C4D" w:rsidRDefault="00F40949" w:rsidP="00F51950">
            <w:pPr>
              <w:jc w:val="both"/>
              <w:rPr>
                <w:bCs/>
                <w:color w:val="000000" w:themeColor="text1"/>
              </w:rPr>
            </w:pPr>
            <w:r w:rsidRPr="005B6C4D">
              <w:rPr>
                <w:bCs/>
                <w:color w:val="000000" w:themeColor="text1"/>
              </w:rPr>
              <w:t xml:space="preserve">экспертное наблюдение и оценка на практических занятиях, в процессе производственной практики </w:t>
            </w:r>
          </w:p>
        </w:tc>
      </w:tr>
    </w:tbl>
    <w:p w:rsidR="00F40949" w:rsidRPr="005B6C4D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0000" w:themeColor="text1"/>
        </w:rPr>
      </w:pPr>
    </w:p>
    <w:p w:rsidR="00F40949" w:rsidRPr="005B6C4D" w:rsidRDefault="00F40949" w:rsidP="00F40949">
      <w:pPr>
        <w:rPr>
          <w:color w:val="000000" w:themeColor="text1"/>
        </w:rPr>
      </w:pPr>
    </w:p>
    <w:p w:rsidR="00F40949" w:rsidRPr="005B6C4D" w:rsidRDefault="00F40949" w:rsidP="00F40949">
      <w:pPr>
        <w:rPr>
          <w:color w:val="000000" w:themeColor="text1"/>
        </w:rPr>
      </w:pPr>
    </w:p>
    <w:p w:rsidR="00F40949" w:rsidRPr="005B6C4D" w:rsidRDefault="00F40949" w:rsidP="00F40949">
      <w:pPr>
        <w:rPr>
          <w:rFonts w:eastAsia="Calibri"/>
          <w:color w:val="000000" w:themeColor="text1"/>
        </w:rPr>
      </w:pPr>
      <w:r w:rsidRPr="005B6C4D">
        <w:rPr>
          <w:rFonts w:eastAsia="Calibri"/>
          <w:color w:val="000000" w:themeColor="text1"/>
        </w:rPr>
        <w:t xml:space="preserve">                                                         </w:t>
      </w:r>
    </w:p>
    <w:sectPr w:rsidR="00F40949" w:rsidRPr="005B6C4D" w:rsidSect="001C1F81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DE3" w:rsidRDefault="005A2DE3">
      <w:r>
        <w:separator/>
      </w:r>
    </w:p>
  </w:endnote>
  <w:endnote w:type="continuationSeparator" w:id="0">
    <w:p w:rsidR="005A2DE3" w:rsidRDefault="005A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9D" w:rsidRDefault="00C9639D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639D" w:rsidRDefault="00C9639D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9D" w:rsidRDefault="00C9639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5061">
      <w:rPr>
        <w:noProof/>
      </w:rPr>
      <w:t>1</w:t>
    </w:r>
    <w:r>
      <w:rPr>
        <w:noProof/>
      </w:rPr>
      <w:fldChar w:fldCharType="end"/>
    </w:r>
  </w:p>
  <w:p w:rsidR="00C9639D" w:rsidRDefault="00C9639D" w:rsidP="001C1F81">
    <w:pPr>
      <w:pStyle w:val="a8"/>
      <w:ind w:right="360"/>
    </w:pPr>
  </w:p>
  <w:p w:rsidR="00C9639D" w:rsidRDefault="00C9639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DE3" w:rsidRDefault="005A2DE3">
      <w:r>
        <w:separator/>
      </w:r>
    </w:p>
  </w:footnote>
  <w:footnote w:type="continuationSeparator" w:id="0">
    <w:p w:rsidR="005A2DE3" w:rsidRDefault="005A2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40A5"/>
    <w:multiLevelType w:val="hybridMultilevel"/>
    <w:tmpl w:val="8F040F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03F0"/>
    <w:multiLevelType w:val="hybridMultilevel"/>
    <w:tmpl w:val="5B1CD1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C67E1"/>
    <w:multiLevelType w:val="hybridMultilevel"/>
    <w:tmpl w:val="E0129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2358F9"/>
    <w:multiLevelType w:val="hybridMultilevel"/>
    <w:tmpl w:val="164A8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5E3AB0"/>
    <w:multiLevelType w:val="hybridMultilevel"/>
    <w:tmpl w:val="70EE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3DC0"/>
    <w:multiLevelType w:val="hybridMultilevel"/>
    <w:tmpl w:val="6A62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23FC3"/>
    <w:multiLevelType w:val="hybridMultilevel"/>
    <w:tmpl w:val="B76C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27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963D42"/>
    <w:multiLevelType w:val="hybridMultilevel"/>
    <w:tmpl w:val="92487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8B"/>
    <w:multiLevelType w:val="hybridMultilevel"/>
    <w:tmpl w:val="F5DA6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4E0AD0"/>
    <w:multiLevelType w:val="hybridMultilevel"/>
    <w:tmpl w:val="F940C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756"/>
    <w:multiLevelType w:val="hybridMultilevel"/>
    <w:tmpl w:val="489A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41416"/>
    <w:multiLevelType w:val="hybridMultilevel"/>
    <w:tmpl w:val="97F04CA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56A7F"/>
    <w:multiLevelType w:val="hybridMultilevel"/>
    <w:tmpl w:val="9118B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53A4C"/>
    <w:multiLevelType w:val="hybridMultilevel"/>
    <w:tmpl w:val="6658D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613AC2"/>
    <w:multiLevelType w:val="hybridMultilevel"/>
    <w:tmpl w:val="BF022C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63D1CB3"/>
    <w:multiLevelType w:val="hybridMultilevel"/>
    <w:tmpl w:val="66CC11D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323A8"/>
    <w:multiLevelType w:val="hybridMultilevel"/>
    <w:tmpl w:val="3C6A0490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4B3EE6"/>
    <w:multiLevelType w:val="hybridMultilevel"/>
    <w:tmpl w:val="C3508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36D75"/>
    <w:multiLevelType w:val="hybridMultilevel"/>
    <w:tmpl w:val="0176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8A60429"/>
    <w:multiLevelType w:val="hybridMultilevel"/>
    <w:tmpl w:val="7BCEEDAE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5E55ED"/>
    <w:multiLevelType w:val="hybridMultilevel"/>
    <w:tmpl w:val="681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C0DDE"/>
    <w:multiLevelType w:val="hybridMultilevel"/>
    <w:tmpl w:val="683C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555F4"/>
    <w:multiLevelType w:val="hybridMultilevel"/>
    <w:tmpl w:val="7930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4E"/>
    <w:multiLevelType w:val="multilevel"/>
    <w:tmpl w:val="F43C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28"/>
      </w:rPr>
    </w:lvl>
  </w:abstractNum>
  <w:abstractNum w:abstractNumId="28" w15:restartNumberingAfterBreak="0">
    <w:nsid w:val="49C956FC"/>
    <w:multiLevelType w:val="hybridMultilevel"/>
    <w:tmpl w:val="12D85260"/>
    <w:lvl w:ilvl="0" w:tplc="BD56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49EA494F"/>
    <w:multiLevelType w:val="hybridMultilevel"/>
    <w:tmpl w:val="2B34B2DA"/>
    <w:lvl w:ilvl="0" w:tplc="041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EF7860"/>
    <w:multiLevelType w:val="hybridMultilevel"/>
    <w:tmpl w:val="A666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D012D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F224E"/>
    <w:multiLevelType w:val="hybridMultilevel"/>
    <w:tmpl w:val="2514C3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E528D"/>
    <w:multiLevelType w:val="multilevel"/>
    <w:tmpl w:val="68C49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5" w15:restartNumberingAfterBreak="0">
    <w:nsid w:val="61681620"/>
    <w:multiLevelType w:val="hybridMultilevel"/>
    <w:tmpl w:val="F2C65930"/>
    <w:lvl w:ilvl="0" w:tplc="0A06D5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57319"/>
    <w:multiLevelType w:val="hybridMultilevel"/>
    <w:tmpl w:val="C8445D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91924CF"/>
    <w:multiLevelType w:val="hybridMultilevel"/>
    <w:tmpl w:val="B684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A2391"/>
    <w:multiLevelType w:val="hybridMultilevel"/>
    <w:tmpl w:val="6E46E3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F611E9C"/>
    <w:multiLevelType w:val="hybridMultilevel"/>
    <w:tmpl w:val="E448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52A8E"/>
    <w:multiLevelType w:val="hybridMultilevel"/>
    <w:tmpl w:val="9684B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1A5"/>
    <w:multiLevelType w:val="multilevel"/>
    <w:tmpl w:val="8C26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3C51C46"/>
    <w:multiLevelType w:val="hybridMultilevel"/>
    <w:tmpl w:val="E698054A"/>
    <w:lvl w:ilvl="0" w:tplc="0EBEEC1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5476A6E"/>
    <w:multiLevelType w:val="hybridMultilevel"/>
    <w:tmpl w:val="9BEAF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81B6C"/>
    <w:multiLevelType w:val="hybridMultilevel"/>
    <w:tmpl w:val="7DBE7D6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2A96"/>
    <w:multiLevelType w:val="hybridMultilevel"/>
    <w:tmpl w:val="E4B82BB4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328BD"/>
    <w:multiLevelType w:val="hybridMultilevel"/>
    <w:tmpl w:val="2FA8CD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263C0"/>
    <w:multiLevelType w:val="hybridMultilevel"/>
    <w:tmpl w:val="03AADC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30"/>
  </w:num>
  <w:num w:numId="4">
    <w:abstractNumId w:val="34"/>
  </w:num>
  <w:num w:numId="5">
    <w:abstractNumId w:val="27"/>
  </w:num>
  <w:num w:numId="6">
    <w:abstractNumId w:val="35"/>
  </w:num>
  <w:num w:numId="7">
    <w:abstractNumId w:val="41"/>
  </w:num>
  <w:num w:numId="8">
    <w:abstractNumId w:val="33"/>
  </w:num>
  <w:num w:numId="9">
    <w:abstractNumId w:val="47"/>
  </w:num>
  <w:num w:numId="10">
    <w:abstractNumId w:val="46"/>
  </w:num>
  <w:num w:numId="11">
    <w:abstractNumId w:val="8"/>
  </w:num>
  <w:num w:numId="12">
    <w:abstractNumId w:val="25"/>
  </w:num>
  <w:num w:numId="13">
    <w:abstractNumId w:val="2"/>
  </w:num>
  <w:num w:numId="14">
    <w:abstractNumId w:val="6"/>
  </w:num>
  <w:num w:numId="15">
    <w:abstractNumId w:val="12"/>
  </w:num>
  <w:num w:numId="16">
    <w:abstractNumId w:val="36"/>
  </w:num>
  <w:num w:numId="17">
    <w:abstractNumId w:val="4"/>
  </w:num>
  <w:num w:numId="18">
    <w:abstractNumId w:val="9"/>
  </w:num>
  <w:num w:numId="19">
    <w:abstractNumId w:val="40"/>
  </w:num>
  <w:num w:numId="20">
    <w:abstractNumId w:val="20"/>
  </w:num>
  <w:num w:numId="21">
    <w:abstractNumId w:val="19"/>
  </w:num>
  <w:num w:numId="22">
    <w:abstractNumId w:val="23"/>
  </w:num>
  <w:num w:numId="23">
    <w:abstractNumId w:val="42"/>
  </w:num>
  <w:num w:numId="24">
    <w:abstractNumId w:val="31"/>
  </w:num>
  <w:num w:numId="25">
    <w:abstractNumId w:val="13"/>
  </w:num>
  <w:num w:numId="26">
    <w:abstractNumId w:val="37"/>
  </w:num>
  <w:num w:numId="27">
    <w:abstractNumId w:val="44"/>
  </w:num>
  <w:num w:numId="28">
    <w:abstractNumId w:val="5"/>
  </w:num>
  <w:num w:numId="29">
    <w:abstractNumId w:val="26"/>
  </w:num>
  <w:num w:numId="30">
    <w:abstractNumId w:val="18"/>
  </w:num>
  <w:num w:numId="31">
    <w:abstractNumId w:val="14"/>
  </w:num>
  <w:num w:numId="32">
    <w:abstractNumId w:val="45"/>
  </w:num>
  <w:num w:numId="33">
    <w:abstractNumId w:val="39"/>
  </w:num>
  <w:num w:numId="34">
    <w:abstractNumId w:val="43"/>
  </w:num>
  <w:num w:numId="35">
    <w:abstractNumId w:val="10"/>
  </w:num>
  <w:num w:numId="36">
    <w:abstractNumId w:val="24"/>
  </w:num>
  <w:num w:numId="37">
    <w:abstractNumId w:val="15"/>
  </w:num>
  <w:num w:numId="38">
    <w:abstractNumId w:val="21"/>
  </w:num>
  <w:num w:numId="39">
    <w:abstractNumId w:val="7"/>
  </w:num>
  <w:num w:numId="40">
    <w:abstractNumId w:val="17"/>
  </w:num>
  <w:num w:numId="41">
    <w:abstractNumId w:val="38"/>
  </w:num>
  <w:num w:numId="42">
    <w:abstractNumId w:val="29"/>
  </w:num>
  <w:num w:numId="43">
    <w:abstractNumId w:val="3"/>
  </w:num>
  <w:num w:numId="44">
    <w:abstractNumId w:val="1"/>
  </w:num>
  <w:num w:numId="45">
    <w:abstractNumId w:val="16"/>
  </w:num>
  <w:num w:numId="46">
    <w:abstractNumId w:val="22"/>
  </w:num>
  <w:num w:numId="47">
    <w:abstractNumId w:val="28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483E"/>
    <w:rsid w:val="000142CB"/>
    <w:rsid w:val="0003708C"/>
    <w:rsid w:val="0004516A"/>
    <w:rsid w:val="00045B50"/>
    <w:rsid w:val="00061BF1"/>
    <w:rsid w:val="00062E54"/>
    <w:rsid w:val="00063D84"/>
    <w:rsid w:val="0006767C"/>
    <w:rsid w:val="000745C6"/>
    <w:rsid w:val="0007797A"/>
    <w:rsid w:val="000A1568"/>
    <w:rsid w:val="000A2C76"/>
    <w:rsid w:val="000A62B8"/>
    <w:rsid w:val="000C734C"/>
    <w:rsid w:val="000D5AD5"/>
    <w:rsid w:val="000E0EC4"/>
    <w:rsid w:val="000F16E6"/>
    <w:rsid w:val="000F3091"/>
    <w:rsid w:val="000F72FB"/>
    <w:rsid w:val="00112811"/>
    <w:rsid w:val="00127948"/>
    <w:rsid w:val="001438E8"/>
    <w:rsid w:val="001516A9"/>
    <w:rsid w:val="001572C4"/>
    <w:rsid w:val="00186E27"/>
    <w:rsid w:val="001902BE"/>
    <w:rsid w:val="00190E98"/>
    <w:rsid w:val="001C1F81"/>
    <w:rsid w:val="001C7A70"/>
    <w:rsid w:val="001D2563"/>
    <w:rsid w:val="001D6BFA"/>
    <w:rsid w:val="001E0836"/>
    <w:rsid w:val="001E40E5"/>
    <w:rsid w:val="001E6D3A"/>
    <w:rsid w:val="001F0E15"/>
    <w:rsid w:val="001F6C44"/>
    <w:rsid w:val="00201145"/>
    <w:rsid w:val="002125C1"/>
    <w:rsid w:val="002138D5"/>
    <w:rsid w:val="00223BF1"/>
    <w:rsid w:val="00233DBF"/>
    <w:rsid w:val="00245E04"/>
    <w:rsid w:val="002478D9"/>
    <w:rsid w:val="00252EFB"/>
    <w:rsid w:val="002565A0"/>
    <w:rsid w:val="00272F59"/>
    <w:rsid w:val="002D091B"/>
    <w:rsid w:val="002F0D3A"/>
    <w:rsid w:val="002F37B1"/>
    <w:rsid w:val="003044E4"/>
    <w:rsid w:val="00321851"/>
    <w:rsid w:val="00325DD2"/>
    <w:rsid w:val="00331D9E"/>
    <w:rsid w:val="00336219"/>
    <w:rsid w:val="00351B7B"/>
    <w:rsid w:val="0035693F"/>
    <w:rsid w:val="00360F30"/>
    <w:rsid w:val="00361616"/>
    <w:rsid w:val="00366860"/>
    <w:rsid w:val="00391FDF"/>
    <w:rsid w:val="00396658"/>
    <w:rsid w:val="003A14AC"/>
    <w:rsid w:val="003A18F8"/>
    <w:rsid w:val="003B5534"/>
    <w:rsid w:val="003C4A85"/>
    <w:rsid w:val="003C53F1"/>
    <w:rsid w:val="003D6289"/>
    <w:rsid w:val="003F288F"/>
    <w:rsid w:val="004075A9"/>
    <w:rsid w:val="00416EA9"/>
    <w:rsid w:val="0043156B"/>
    <w:rsid w:val="0043416F"/>
    <w:rsid w:val="00442854"/>
    <w:rsid w:val="0045128B"/>
    <w:rsid w:val="0046529D"/>
    <w:rsid w:val="00486BDC"/>
    <w:rsid w:val="00495493"/>
    <w:rsid w:val="004B69F7"/>
    <w:rsid w:val="004C17E2"/>
    <w:rsid w:val="004C7596"/>
    <w:rsid w:val="004E5F82"/>
    <w:rsid w:val="005301D4"/>
    <w:rsid w:val="00530429"/>
    <w:rsid w:val="00534D97"/>
    <w:rsid w:val="00542AF5"/>
    <w:rsid w:val="005454DA"/>
    <w:rsid w:val="005643B7"/>
    <w:rsid w:val="00585FEA"/>
    <w:rsid w:val="00591EC5"/>
    <w:rsid w:val="00595757"/>
    <w:rsid w:val="005A270C"/>
    <w:rsid w:val="005A2DE3"/>
    <w:rsid w:val="005A3106"/>
    <w:rsid w:val="005A6E3A"/>
    <w:rsid w:val="005B6C4D"/>
    <w:rsid w:val="005C1205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21A40"/>
    <w:rsid w:val="00642D7E"/>
    <w:rsid w:val="0064704B"/>
    <w:rsid w:val="00662C53"/>
    <w:rsid w:val="00674DEB"/>
    <w:rsid w:val="00677D0C"/>
    <w:rsid w:val="006876FF"/>
    <w:rsid w:val="0068776D"/>
    <w:rsid w:val="006B46EC"/>
    <w:rsid w:val="006B6002"/>
    <w:rsid w:val="006C21F6"/>
    <w:rsid w:val="006D0A38"/>
    <w:rsid w:val="006D354F"/>
    <w:rsid w:val="006D4801"/>
    <w:rsid w:val="006E6B01"/>
    <w:rsid w:val="00706504"/>
    <w:rsid w:val="00735A8C"/>
    <w:rsid w:val="0074466A"/>
    <w:rsid w:val="0075034D"/>
    <w:rsid w:val="0075081F"/>
    <w:rsid w:val="007523C3"/>
    <w:rsid w:val="00752E0D"/>
    <w:rsid w:val="00753A9A"/>
    <w:rsid w:val="00753F81"/>
    <w:rsid w:val="007614A9"/>
    <w:rsid w:val="007647BB"/>
    <w:rsid w:val="007665F2"/>
    <w:rsid w:val="00774F30"/>
    <w:rsid w:val="007866DB"/>
    <w:rsid w:val="007A3188"/>
    <w:rsid w:val="007B066E"/>
    <w:rsid w:val="007C2A4F"/>
    <w:rsid w:val="007C4953"/>
    <w:rsid w:val="007D75AD"/>
    <w:rsid w:val="007E3C6F"/>
    <w:rsid w:val="007E43CA"/>
    <w:rsid w:val="007E533E"/>
    <w:rsid w:val="007E6B55"/>
    <w:rsid w:val="007F3118"/>
    <w:rsid w:val="00804351"/>
    <w:rsid w:val="008050A0"/>
    <w:rsid w:val="0082096F"/>
    <w:rsid w:val="00821CCD"/>
    <w:rsid w:val="00822E96"/>
    <w:rsid w:val="0082436E"/>
    <w:rsid w:val="0082612E"/>
    <w:rsid w:val="00840BF5"/>
    <w:rsid w:val="00855A8D"/>
    <w:rsid w:val="008760C6"/>
    <w:rsid w:val="008763FE"/>
    <w:rsid w:val="008923C4"/>
    <w:rsid w:val="008A237A"/>
    <w:rsid w:val="008A417C"/>
    <w:rsid w:val="008C627F"/>
    <w:rsid w:val="008E39A9"/>
    <w:rsid w:val="008F1C9C"/>
    <w:rsid w:val="008F2906"/>
    <w:rsid w:val="008F4061"/>
    <w:rsid w:val="008F5877"/>
    <w:rsid w:val="00924A7C"/>
    <w:rsid w:val="009421F8"/>
    <w:rsid w:val="00954116"/>
    <w:rsid w:val="00963AD1"/>
    <w:rsid w:val="00964134"/>
    <w:rsid w:val="00967A36"/>
    <w:rsid w:val="0097401B"/>
    <w:rsid w:val="00974065"/>
    <w:rsid w:val="009776A9"/>
    <w:rsid w:val="009800A1"/>
    <w:rsid w:val="0098128F"/>
    <w:rsid w:val="009879CD"/>
    <w:rsid w:val="00995B40"/>
    <w:rsid w:val="00996E10"/>
    <w:rsid w:val="009B34D9"/>
    <w:rsid w:val="009C258B"/>
    <w:rsid w:val="009C4BF9"/>
    <w:rsid w:val="009D54E0"/>
    <w:rsid w:val="009E51B4"/>
    <w:rsid w:val="009F0094"/>
    <w:rsid w:val="009F1319"/>
    <w:rsid w:val="009F2555"/>
    <w:rsid w:val="00A040BF"/>
    <w:rsid w:val="00A15A4C"/>
    <w:rsid w:val="00A213CA"/>
    <w:rsid w:val="00A2172D"/>
    <w:rsid w:val="00A431F5"/>
    <w:rsid w:val="00A55061"/>
    <w:rsid w:val="00A56EC4"/>
    <w:rsid w:val="00A65F79"/>
    <w:rsid w:val="00AA0A5E"/>
    <w:rsid w:val="00AA168E"/>
    <w:rsid w:val="00AC7D0D"/>
    <w:rsid w:val="00AD58A1"/>
    <w:rsid w:val="00AE5746"/>
    <w:rsid w:val="00AE72F2"/>
    <w:rsid w:val="00AF2305"/>
    <w:rsid w:val="00AF6EBA"/>
    <w:rsid w:val="00AF7434"/>
    <w:rsid w:val="00B31D57"/>
    <w:rsid w:val="00B345AC"/>
    <w:rsid w:val="00B57874"/>
    <w:rsid w:val="00B57CDE"/>
    <w:rsid w:val="00B57F57"/>
    <w:rsid w:val="00B65495"/>
    <w:rsid w:val="00B70909"/>
    <w:rsid w:val="00B746D8"/>
    <w:rsid w:val="00B77169"/>
    <w:rsid w:val="00B86EEE"/>
    <w:rsid w:val="00B923E4"/>
    <w:rsid w:val="00B94444"/>
    <w:rsid w:val="00BA1A3A"/>
    <w:rsid w:val="00BB1297"/>
    <w:rsid w:val="00BD070F"/>
    <w:rsid w:val="00BD5D5E"/>
    <w:rsid w:val="00BD6F2D"/>
    <w:rsid w:val="00BD7A3D"/>
    <w:rsid w:val="00BE2D03"/>
    <w:rsid w:val="00C05950"/>
    <w:rsid w:val="00C06D2D"/>
    <w:rsid w:val="00C07C9E"/>
    <w:rsid w:val="00C1300D"/>
    <w:rsid w:val="00C34BB9"/>
    <w:rsid w:val="00C41CCF"/>
    <w:rsid w:val="00C52134"/>
    <w:rsid w:val="00C55A99"/>
    <w:rsid w:val="00C6460C"/>
    <w:rsid w:val="00C75C40"/>
    <w:rsid w:val="00C7707E"/>
    <w:rsid w:val="00C90A24"/>
    <w:rsid w:val="00C9639D"/>
    <w:rsid w:val="00CC128A"/>
    <w:rsid w:val="00CE43F1"/>
    <w:rsid w:val="00CE4ECE"/>
    <w:rsid w:val="00D043E5"/>
    <w:rsid w:val="00D102D9"/>
    <w:rsid w:val="00D11980"/>
    <w:rsid w:val="00D1203F"/>
    <w:rsid w:val="00D16C7B"/>
    <w:rsid w:val="00D21068"/>
    <w:rsid w:val="00D34A03"/>
    <w:rsid w:val="00D379E7"/>
    <w:rsid w:val="00D46BCB"/>
    <w:rsid w:val="00D50700"/>
    <w:rsid w:val="00D563F1"/>
    <w:rsid w:val="00D87ABE"/>
    <w:rsid w:val="00D92E27"/>
    <w:rsid w:val="00D94852"/>
    <w:rsid w:val="00DC5C58"/>
    <w:rsid w:val="00DD118A"/>
    <w:rsid w:val="00DE0773"/>
    <w:rsid w:val="00DE5189"/>
    <w:rsid w:val="00DF1A92"/>
    <w:rsid w:val="00DF3EF8"/>
    <w:rsid w:val="00E05673"/>
    <w:rsid w:val="00E141E5"/>
    <w:rsid w:val="00E14A16"/>
    <w:rsid w:val="00E26F5F"/>
    <w:rsid w:val="00E30F41"/>
    <w:rsid w:val="00E325F9"/>
    <w:rsid w:val="00E570F5"/>
    <w:rsid w:val="00E605B5"/>
    <w:rsid w:val="00E628DD"/>
    <w:rsid w:val="00E67FE4"/>
    <w:rsid w:val="00E747BE"/>
    <w:rsid w:val="00E813D6"/>
    <w:rsid w:val="00E84A0E"/>
    <w:rsid w:val="00E91DCC"/>
    <w:rsid w:val="00E9374C"/>
    <w:rsid w:val="00E94F22"/>
    <w:rsid w:val="00E97FA1"/>
    <w:rsid w:val="00EA284B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E11"/>
    <w:rsid w:val="00F16B24"/>
    <w:rsid w:val="00F37122"/>
    <w:rsid w:val="00F40949"/>
    <w:rsid w:val="00F414F1"/>
    <w:rsid w:val="00F5133B"/>
    <w:rsid w:val="00F51950"/>
    <w:rsid w:val="00F51E21"/>
    <w:rsid w:val="00F56286"/>
    <w:rsid w:val="00F62197"/>
    <w:rsid w:val="00F8187D"/>
    <w:rsid w:val="00FA632C"/>
    <w:rsid w:val="00FB066D"/>
    <w:rsid w:val="00FB5331"/>
    <w:rsid w:val="00FD63DE"/>
    <w:rsid w:val="00FE6D5B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9DC73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uiPriority w:val="99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uiPriority w:val="1"/>
    <w:qFormat/>
    <w:rsid w:val="00B57F57"/>
    <w:rPr>
      <w:sz w:val="24"/>
      <w:szCs w:val="24"/>
    </w:rPr>
  </w:style>
  <w:style w:type="table" w:styleId="af5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662C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33</Pages>
  <Words>8578</Words>
  <Characters>48899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33</cp:revision>
  <cp:lastPrinted>2021-11-24T13:19:00Z</cp:lastPrinted>
  <dcterms:created xsi:type="dcterms:W3CDTF">2021-02-26T11:43:00Z</dcterms:created>
  <dcterms:modified xsi:type="dcterms:W3CDTF">2022-03-16T11:28:00Z</dcterms:modified>
</cp:coreProperties>
</file>